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1DF0D" w14:textId="77777777" w:rsidR="00855A3B" w:rsidRDefault="00855A3B" w:rsidP="007E0C89">
      <w:pPr>
        <w:spacing w:after="0"/>
      </w:pPr>
    </w:p>
    <w:p w14:paraId="6F96DB3F"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95D9388" w14:textId="77777777" w:rsidR="00AF64BB" w:rsidRPr="00BF04C7" w:rsidRDefault="00AF64BB" w:rsidP="00AF64BB">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75F1AA69" w14:textId="77777777" w:rsidR="00AF64BB" w:rsidRPr="00BF04C7" w:rsidRDefault="00AF64BB" w:rsidP="00AF64BB">
      <w:pPr>
        <w:spacing w:after="0"/>
        <w:ind w:right="48"/>
        <w:jc w:val="center"/>
        <w:rPr>
          <w:rFonts w:ascii="Arial" w:eastAsia="Arial" w:hAnsi="Arial" w:cs="Arial"/>
          <w:b/>
        </w:rPr>
      </w:pPr>
    </w:p>
    <w:p w14:paraId="53236E76" w14:textId="77777777" w:rsidR="00AF64BB" w:rsidRPr="00BF04C7" w:rsidRDefault="00AF64BB" w:rsidP="00AF64BB">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11518980" w14:textId="77777777" w:rsidR="00AF64BB" w:rsidRPr="00BF04C7" w:rsidRDefault="00AF64BB" w:rsidP="00AF64BB">
      <w:pPr>
        <w:spacing w:after="0"/>
        <w:ind w:right="48"/>
        <w:jc w:val="both"/>
        <w:rPr>
          <w:rFonts w:ascii="Arial" w:eastAsia="Arial" w:hAnsi="Arial" w:cs="Arial"/>
          <w:b/>
        </w:rPr>
      </w:pPr>
    </w:p>
    <w:p w14:paraId="0014A4CF" w14:textId="77777777" w:rsidR="00AF64BB" w:rsidRPr="00BF04C7" w:rsidRDefault="00AF64BB" w:rsidP="00AF64BB">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33033A3E" w14:textId="77777777" w:rsidR="00AF64BB" w:rsidRPr="00BF04C7" w:rsidRDefault="00AF64BB" w:rsidP="00AF64BB">
      <w:pPr>
        <w:spacing w:after="0"/>
        <w:ind w:right="-93"/>
        <w:jc w:val="both"/>
        <w:rPr>
          <w:rFonts w:ascii="Arial" w:eastAsia="Arial" w:hAnsi="Arial" w:cs="Arial"/>
        </w:rPr>
      </w:pPr>
    </w:p>
    <w:p w14:paraId="1DDE3A56" w14:textId="77777777" w:rsidR="00AF64BB" w:rsidRPr="00BF04C7" w:rsidRDefault="00AF64BB" w:rsidP="00AF64BB">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7170C63D" w14:textId="77777777" w:rsidR="00AF64BB" w:rsidRPr="00BF04C7" w:rsidRDefault="00AF64BB" w:rsidP="00AF64BB">
      <w:pPr>
        <w:pBdr>
          <w:top w:val="nil"/>
          <w:left w:val="nil"/>
          <w:bottom w:val="nil"/>
          <w:right w:val="nil"/>
          <w:between w:val="nil"/>
        </w:pBdr>
        <w:spacing w:after="0"/>
        <w:ind w:right="48"/>
        <w:jc w:val="both"/>
        <w:rPr>
          <w:rFonts w:ascii="Arial" w:eastAsia="Arial" w:hAnsi="Arial" w:cs="Arial"/>
          <w:b/>
          <w:bCs/>
        </w:rPr>
      </w:pPr>
    </w:p>
    <w:p w14:paraId="0E71F991" w14:textId="77777777" w:rsidR="00AF64BB" w:rsidRPr="00BF04C7" w:rsidRDefault="00AF64BB" w:rsidP="00AF64BB">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457FD644" w14:textId="77777777" w:rsidR="00AF64BB" w:rsidRPr="00BF04C7" w:rsidRDefault="00AF64BB" w:rsidP="00AF64BB">
      <w:pPr>
        <w:pBdr>
          <w:top w:val="nil"/>
          <w:left w:val="nil"/>
          <w:bottom w:val="nil"/>
          <w:right w:val="nil"/>
          <w:between w:val="nil"/>
        </w:pBdr>
        <w:spacing w:after="0"/>
        <w:ind w:right="48"/>
        <w:jc w:val="both"/>
        <w:rPr>
          <w:rFonts w:ascii="Arial" w:eastAsia="Arial" w:hAnsi="Arial" w:cs="Arial"/>
          <w:b/>
          <w:bCs/>
        </w:rPr>
      </w:pPr>
    </w:p>
    <w:p w14:paraId="544BB715" w14:textId="77777777" w:rsidR="00AF64BB" w:rsidRPr="00BF04C7" w:rsidRDefault="00AF64BB" w:rsidP="00AF64B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2020ER165357 del 25 de septiembre de 2020</w:t>
      </w:r>
      <w:r w:rsidRPr="00BF04C7">
        <w:rPr>
          <w:rFonts w:ascii="Arial" w:eastAsia="Arial" w:hAnsi="Arial" w:cs="Arial"/>
        </w:rPr>
        <w:t xml:space="preserve">, realizó visita el día </w:t>
      </w:r>
      <w:r>
        <w:rPr>
          <w:rFonts w:ascii="Arial" w:eastAsia="Arial" w:hAnsi="Arial" w:cs="Arial"/>
        </w:rPr>
        <w:t>25 de septiembre de 2020</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SSFFS-15312 del 19 de diciembre de 2021</w:t>
      </w:r>
      <w:r w:rsidRPr="00BF04C7">
        <w:rPr>
          <w:rFonts w:ascii="Arial" w:eastAsia="Arial" w:hAnsi="Arial" w:cs="Arial"/>
        </w:rPr>
        <w:t>, mediante el cual se autorizó a</w:t>
      </w:r>
      <w:r>
        <w:rPr>
          <w:rFonts w:ascii="Arial" w:eastAsia="Arial" w:hAnsi="Arial" w:cs="Arial"/>
        </w:rPr>
        <w:t xml:space="preserve"> CAJA DE COMPENSACION FAMILIAR CAFAM, con NIT. 860.013.570-3</w:t>
      </w:r>
      <w:r w:rsidRPr="00BF04C7">
        <w:rPr>
          <w:rFonts w:ascii="Arial" w:eastAsia="Arial" w:hAnsi="Arial" w:cs="Arial"/>
        </w:rPr>
        <w:t xml:space="preserve">, a través de su representante legal o quien haga sus veces, para ejecutar la actividad silvicultural de </w:t>
      </w:r>
      <w:r w:rsidRPr="00331EC0">
        <w:rPr>
          <w:rFonts w:ascii="Arial" w:eastAsia="Arial" w:hAnsi="Arial" w:cs="Arial"/>
          <w:b/>
          <w:bCs/>
        </w:rPr>
        <w:t>PODA DE ESTRUCTURA</w:t>
      </w:r>
      <w:r>
        <w:rPr>
          <w:rFonts w:ascii="Arial" w:eastAsia="Arial" w:hAnsi="Arial" w:cs="Arial"/>
        </w:rPr>
        <w:t xml:space="preserve"> de un (1) </w:t>
      </w:r>
      <w:r w:rsidRPr="00BF04C7">
        <w:rPr>
          <w:rFonts w:ascii="Arial" w:eastAsia="Arial" w:hAnsi="Arial" w:cs="Arial"/>
        </w:rPr>
        <w:t>individuo arbóreo</w:t>
      </w:r>
      <w:r>
        <w:rPr>
          <w:rFonts w:ascii="Arial" w:eastAsia="Arial" w:hAnsi="Arial" w:cs="Arial"/>
        </w:rPr>
        <w:t xml:space="preserve"> y la</w:t>
      </w:r>
      <w:r w:rsidRPr="00BF04C7">
        <w:rPr>
          <w:rFonts w:ascii="Arial" w:eastAsia="Arial" w:hAnsi="Arial" w:cs="Arial"/>
          <w:b/>
          <w:bCs/>
        </w:rPr>
        <w:t xml:space="preserve"> TA</w:t>
      </w:r>
      <w:r>
        <w:rPr>
          <w:rFonts w:ascii="Arial" w:eastAsia="Arial" w:hAnsi="Arial" w:cs="Arial"/>
          <w:b/>
          <w:bCs/>
        </w:rPr>
        <w:t>LA</w:t>
      </w:r>
      <w:r w:rsidRPr="00BF04C7">
        <w:rPr>
          <w:rFonts w:ascii="Arial" w:eastAsia="Arial" w:hAnsi="Arial" w:cs="Arial"/>
        </w:rPr>
        <w:t xml:space="preserve"> de </w:t>
      </w:r>
      <w:r>
        <w:rPr>
          <w:rFonts w:ascii="Arial" w:eastAsia="Arial" w:hAnsi="Arial" w:cs="Arial"/>
        </w:rPr>
        <w:t>cuatro</w:t>
      </w:r>
      <w:r w:rsidRPr="00BF04C7">
        <w:rPr>
          <w:rFonts w:ascii="Arial" w:eastAsia="Arial" w:hAnsi="Arial" w:cs="Arial"/>
        </w:rPr>
        <w:t xml:space="preserve"> (</w:t>
      </w:r>
      <w:r>
        <w:rPr>
          <w:rFonts w:ascii="Arial" w:eastAsia="Arial" w:hAnsi="Arial" w:cs="Arial"/>
        </w:rPr>
        <w:t>4</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sidRPr="006D5539">
        <w:rPr>
          <w:rFonts w:ascii="Arial" w:eastAsia="Arial" w:hAnsi="Arial" w:cs="Arial"/>
        </w:rPr>
        <w:t>Ca</w:t>
      </w:r>
      <w:r>
        <w:rPr>
          <w:rFonts w:ascii="Arial" w:eastAsia="Arial" w:hAnsi="Arial" w:cs="Arial"/>
        </w:rPr>
        <w:t>ll</w:t>
      </w:r>
      <w:r w:rsidRPr="006D5539">
        <w:rPr>
          <w:rFonts w:ascii="Arial" w:eastAsia="Arial" w:hAnsi="Arial" w:cs="Arial"/>
        </w:rPr>
        <w:t xml:space="preserve">e </w:t>
      </w:r>
      <w:r>
        <w:rPr>
          <w:rFonts w:ascii="Arial" w:eastAsia="Arial" w:hAnsi="Arial" w:cs="Arial"/>
        </w:rPr>
        <w:t>215 No 45 - 45</w:t>
      </w:r>
      <w:r w:rsidRPr="00BF04C7">
        <w:rPr>
          <w:rFonts w:ascii="Arial" w:eastAsia="Arial" w:hAnsi="Arial" w:cs="Arial"/>
        </w:rPr>
        <w:t xml:space="preserve">, Barrio </w:t>
      </w:r>
      <w:r>
        <w:rPr>
          <w:rFonts w:ascii="Arial" w:eastAsia="Arial" w:hAnsi="Arial" w:cs="Arial"/>
        </w:rPr>
        <w:t>Casablanca</w:t>
      </w:r>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77BB8C4C" w14:textId="77777777" w:rsidR="00AF64BB" w:rsidRPr="00BF04C7" w:rsidRDefault="00AF64BB" w:rsidP="00AF64BB">
      <w:pPr>
        <w:pBdr>
          <w:top w:val="nil"/>
          <w:left w:val="nil"/>
          <w:bottom w:val="nil"/>
          <w:right w:val="nil"/>
          <w:between w:val="nil"/>
        </w:pBdr>
        <w:spacing w:after="0"/>
        <w:ind w:right="48"/>
        <w:jc w:val="both"/>
        <w:rPr>
          <w:rFonts w:ascii="Arial" w:eastAsia="Arial" w:hAnsi="Arial" w:cs="Arial"/>
        </w:rPr>
      </w:pPr>
    </w:p>
    <w:p w14:paraId="7102407C" w14:textId="77777777" w:rsidR="00AF64BB" w:rsidRPr="00FF66AE" w:rsidRDefault="00AF64BB" w:rsidP="00AF64BB">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w:t>
      </w:r>
      <w:r>
        <w:rPr>
          <w:rFonts w:ascii="Arial" w:hAnsi="Arial" w:cs="Arial"/>
          <w:color w:val="000000" w:themeColor="text1"/>
          <w:shd w:val="clear" w:color="auto" w:fill="FFFFFF"/>
        </w:rPr>
        <w:t>de los individuos arbóreos</w:t>
      </w:r>
      <w:r w:rsidRPr="00A554F0">
        <w:rPr>
          <w:rFonts w:ascii="Arial" w:hAnsi="Arial" w:cs="Arial"/>
          <w:b/>
          <w:shd w:val="clear" w:color="auto" w:fill="FFFFFF"/>
        </w:rPr>
        <w:t xml:space="preserve"> </w:t>
      </w:r>
      <w:r>
        <w:rPr>
          <w:rFonts w:ascii="Arial" w:hAnsi="Arial" w:cs="Arial"/>
          <w:color w:val="000000" w:themeColor="text1"/>
          <w:shd w:val="clear" w:color="auto" w:fill="FFFFFF"/>
        </w:rPr>
        <w:t xml:space="preserve">talados con la suma </w:t>
      </w:r>
      <w:r w:rsidRPr="002525F2">
        <w:rPr>
          <w:rFonts w:ascii="Arial" w:hAnsi="Arial" w:cs="Arial"/>
          <w:color w:val="000000" w:themeColor="text1"/>
          <w:shd w:val="clear" w:color="auto" w:fill="FFFFFF"/>
        </w:rPr>
        <w:t xml:space="preserve">de </w:t>
      </w:r>
      <w:r w:rsidRPr="00135B7A">
        <w:rPr>
          <w:rFonts w:ascii="Arial" w:hAnsi="Arial" w:cs="Arial"/>
          <w:shd w:val="clear" w:color="auto" w:fill="FFFFFF"/>
        </w:rPr>
        <w:t xml:space="preserve">UN MILLÓN </w:t>
      </w:r>
      <w:r>
        <w:rPr>
          <w:rFonts w:ascii="Arial" w:hAnsi="Arial" w:cs="Arial"/>
          <w:shd w:val="clear" w:color="auto" w:fill="FFFFFF"/>
        </w:rPr>
        <w:t>NOVE</w:t>
      </w:r>
      <w:r w:rsidRPr="00135B7A">
        <w:rPr>
          <w:rFonts w:ascii="Arial" w:hAnsi="Arial" w:cs="Arial"/>
          <w:shd w:val="clear" w:color="auto" w:fill="FFFFFF"/>
        </w:rPr>
        <w:t xml:space="preserve">CIENTOS </w:t>
      </w:r>
      <w:r>
        <w:rPr>
          <w:rFonts w:ascii="Arial" w:hAnsi="Arial" w:cs="Arial"/>
          <w:shd w:val="clear" w:color="auto" w:fill="FFFFFF"/>
        </w:rPr>
        <w:t>SESE</w:t>
      </w:r>
      <w:r w:rsidRPr="00135B7A">
        <w:rPr>
          <w:rFonts w:ascii="Arial" w:hAnsi="Arial" w:cs="Arial"/>
          <w:shd w:val="clear" w:color="auto" w:fill="FFFFFF"/>
        </w:rPr>
        <w:t xml:space="preserve">NTA MIL </w:t>
      </w:r>
      <w:r>
        <w:rPr>
          <w:rFonts w:ascii="Arial" w:hAnsi="Arial" w:cs="Arial"/>
          <w:shd w:val="clear" w:color="auto" w:fill="FFFFFF"/>
        </w:rPr>
        <w:t>TRES</w:t>
      </w:r>
      <w:r w:rsidRPr="00135B7A">
        <w:rPr>
          <w:rFonts w:ascii="Arial" w:hAnsi="Arial" w:cs="Arial"/>
          <w:shd w:val="clear" w:color="auto" w:fill="FFFFFF"/>
        </w:rPr>
        <w:t xml:space="preserve">CIENTOS </w:t>
      </w:r>
      <w:r>
        <w:rPr>
          <w:rFonts w:ascii="Arial" w:hAnsi="Arial" w:cs="Arial"/>
          <w:shd w:val="clear" w:color="auto" w:fill="FFFFFF"/>
        </w:rPr>
        <w:t>OCHENTA Y OCHO</w:t>
      </w:r>
      <w:r w:rsidRPr="00135B7A">
        <w:rPr>
          <w:rFonts w:ascii="Arial" w:hAnsi="Arial" w:cs="Arial"/>
          <w:shd w:val="clear" w:color="auto" w:fill="FFFFFF"/>
        </w:rPr>
        <w:t xml:space="preserve"> PESOS ($1.9</w:t>
      </w:r>
      <w:r>
        <w:rPr>
          <w:rFonts w:ascii="Arial" w:hAnsi="Arial" w:cs="Arial"/>
          <w:shd w:val="clear" w:color="auto" w:fill="FFFFFF"/>
        </w:rPr>
        <w:t>60</w:t>
      </w:r>
      <w:r w:rsidRPr="00135B7A">
        <w:rPr>
          <w:rFonts w:ascii="Arial" w:hAnsi="Arial" w:cs="Arial"/>
          <w:shd w:val="clear" w:color="auto" w:fill="FFFFFF"/>
        </w:rPr>
        <w:t>.</w:t>
      </w:r>
      <w:r>
        <w:rPr>
          <w:rFonts w:ascii="Arial" w:hAnsi="Arial" w:cs="Arial"/>
          <w:shd w:val="clear" w:color="auto" w:fill="FFFFFF"/>
        </w:rPr>
        <w:t>388</w:t>
      </w:r>
      <w:r w:rsidRPr="00135B7A">
        <w:rPr>
          <w:rFonts w:ascii="Arial" w:hAnsi="Arial" w:cs="Arial"/>
          <w:shd w:val="clear" w:color="auto" w:fill="FFFFFF"/>
        </w:rPr>
        <w:t>)</w:t>
      </w:r>
      <w:r w:rsidRPr="00A554F0">
        <w:rPr>
          <w:rFonts w:ascii="Arial" w:hAnsi="Arial" w:cs="Arial"/>
        </w:rPr>
        <w:t xml:space="preserve"> M/cte., y que corresponden a </w:t>
      </w:r>
      <w:r>
        <w:rPr>
          <w:rFonts w:ascii="Arial" w:hAnsi="Arial" w:cs="Arial"/>
        </w:rPr>
        <w:t>5</w:t>
      </w:r>
      <w:r w:rsidRPr="00A554F0">
        <w:rPr>
          <w:rFonts w:ascii="Arial" w:hAnsi="Arial" w:cs="Arial"/>
        </w:rPr>
        <w:t>.</w:t>
      </w:r>
      <w:r>
        <w:rPr>
          <w:rFonts w:ascii="Arial" w:hAnsi="Arial" w:cs="Arial"/>
        </w:rPr>
        <w:t>1</w:t>
      </w:r>
      <w:r w:rsidRPr="00A554F0">
        <w:rPr>
          <w:rFonts w:ascii="Arial" w:hAnsi="Arial" w:cs="Arial"/>
        </w:rPr>
        <w:t xml:space="preserve"> IVPS y a </w:t>
      </w:r>
      <w:r>
        <w:rPr>
          <w:rFonts w:ascii="Arial" w:hAnsi="Arial" w:cs="Arial"/>
        </w:rPr>
        <w:t>2</w:t>
      </w:r>
      <w:r w:rsidRPr="00EC30B0">
        <w:rPr>
          <w:rFonts w:ascii="Arial" w:hAnsi="Arial" w:cs="Arial"/>
        </w:rPr>
        <w:t>.</w:t>
      </w:r>
      <w:r>
        <w:rPr>
          <w:rFonts w:ascii="Arial" w:hAnsi="Arial" w:cs="Arial"/>
        </w:rPr>
        <w:t>23329</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MIL DOSCIENTOS NOVENTA Y TRES </w:t>
      </w:r>
      <w:r>
        <w:rPr>
          <w:rFonts w:ascii="Arial" w:eastAsia="Arial" w:hAnsi="Arial" w:cs="Arial"/>
        </w:rPr>
        <w:t xml:space="preserve">PESOS </w:t>
      </w:r>
      <w:r w:rsidRPr="00A554F0">
        <w:rPr>
          <w:rFonts w:ascii="Arial" w:eastAsia="Arial" w:hAnsi="Arial" w:cs="Arial"/>
        </w:rPr>
        <w:t>($</w:t>
      </w:r>
      <w:r>
        <w:rPr>
          <w:rFonts w:ascii="Arial" w:eastAsia="Arial" w:hAnsi="Arial" w:cs="Arial"/>
        </w:rPr>
        <w:t>170.293</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E70BF11" w14:textId="77777777" w:rsidR="00AF64BB" w:rsidRPr="00BF04C7" w:rsidRDefault="00AF64BB" w:rsidP="00AF64BB">
      <w:pPr>
        <w:pBdr>
          <w:top w:val="nil"/>
          <w:left w:val="nil"/>
          <w:bottom w:val="nil"/>
          <w:right w:val="nil"/>
          <w:between w:val="nil"/>
        </w:pBdr>
        <w:spacing w:after="0"/>
        <w:ind w:right="48"/>
        <w:jc w:val="both"/>
        <w:rPr>
          <w:rFonts w:ascii="Arial" w:eastAsia="Arial" w:hAnsi="Arial" w:cs="Arial"/>
          <w:color w:val="7030A0"/>
        </w:rPr>
      </w:pPr>
    </w:p>
    <w:p w14:paraId="465EF047" w14:textId="77777777" w:rsidR="00AF64BB" w:rsidRPr="00BF04C7" w:rsidRDefault="00AF64BB" w:rsidP="00AF64B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Pr="00135B7A">
        <w:rPr>
          <w:rFonts w:ascii="Arial" w:eastAsia="Arial" w:hAnsi="Arial" w:cs="Arial"/>
        </w:rPr>
        <w:t>1</w:t>
      </w:r>
      <w:r>
        <w:rPr>
          <w:rFonts w:ascii="Arial" w:eastAsia="Arial" w:hAnsi="Arial" w:cs="Arial"/>
        </w:rPr>
        <w:t>4</w:t>
      </w:r>
      <w:r w:rsidRPr="00135B7A">
        <w:rPr>
          <w:rFonts w:ascii="Arial" w:eastAsia="Arial" w:hAnsi="Arial" w:cs="Arial"/>
        </w:rPr>
        <w:t xml:space="preserve"> de </w:t>
      </w:r>
      <w:r>
        <w:rPr>
          <w:rFonts w:ascii="Arial" w:eastAsia="Arial" w:hAnsi="Arial" w:cs="Arial"/>
        </w:rPr>
        <w:t xml:space="preserve">junio </w:t>
      </w:r>
      <w:r w:rsidRPr="00135B7A">
        <w:rPr>
          <w:rFonts w:ascii="Arial" w:eastAsia="Arial" w:hAnsi="Arial" w:cs="Arial"/>
        </w:rPr>
        <w:t>de 202</w:t>
      </w:r>
      <w:r>
        <w:rPr>
          <w:rFonts w:ascii="Arial" w:eastAsia="Arial" w:hAnsi="Arial" w:cs="Arial"/>
        </w:rPr>
        <w:t>3</w:t>
      </w:r>
      <w:r w:rsidRPr="00BF04C7">
        <w:rPr>
          <w:rFonts w:ascii="Arial" w:eastAsia="Arial" w:hAnsi="Arial" w:cs="Arial"/>
        </w:rPr>
        <w:t xml:space="preserve">, emitiendo para el efecto Concepto Técnico No. </w:t>
      </w:r>
      <w:r w:rsidRPr="00135B7A">
        <w:rPr>
          <w:rFonts w:ascii="Arial" w:eastAsia="Arial" w:hAnsi="Arial" w:cs="Arial"/>
        </w:rPr>
        <w:t>1</w:t>
      </w:r>
      <w:r>
        <w:rPr>
          <w:rFonts w:ascii="Arial" w:eastAsia="Arial" w:hAnsi="Arial" w:cs="Arial"/>
        </w:rPr>
        <w:t>0096</w:t>
      </w:r>
      <w:r w:rsidRPr="00135B7A">
        <w:rPr>
          <w:rFonts w:ascii="Arial" w:eastAsia="Arial" w:hAnsi="Arial" w:cs="Arial"/>
        </w:rPr>
        <w:t xml:space="preserve"> del </w:t>
      </w:r>
      <w:r>
        <w:rPr>
          <w:rFonts w:ascii="Arial" w:eastAsia="Arial" w:hAnsi="Arial" w:cs="Arial"/>
        </w:rPr>
        <w:t>12</w:t>
      </w:r>
      <w:r w:rsidRPr="00135B7A">
        <w:rPr>
          <w:rFonts w:ascii="Arial" w:eastAsia="Arial" w:hAnsi="Arial" w:cs="Arial"/>
        </w:rPr>
        <w:t xml:space="preserve"> de </w:t>
      </w:r>
      <w:r>
        <w:rPr>
          <w:rFonts w:ascii="Arial" w:eastAsia="Arial" w:hAnsi="Arial" w:cs="Arial"/>
        </w:rPr>
        <w:t>septiembre</w:t>
      </w:r>
      <w:r w:rsidRPr="00135B7A">
        <w:rPr>
          <w:rFonts w:ascii="Arial" w:eastAsia="Arial" w:hAnsi="Arial" w:cs="Arial"/>
        </w:rPr>
        <w:t xml:space="preserve"> del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4334AC6F" w14:textId="77777777" w:rsidR="00AF64BB" w:rsidRPr="00BF04C7" w:rsidRDefault="00AF64BB" w:rsidP="00AF64BB">
      <w:pPr>
        <w:spacing w:after="0"/>
        <w:ind w:right="48"/>
        <w:jc w:val="both"/>
        <w:rPr>
          <w:rFonts w:ascii="Arial" w:eastAsia="Arial" w:hAnsi="Arial" w:cs="Arial"/>
          <w:i/>
        </w:rPr>
      </w:pPr>
    </w:p>
    <w:p w14:paraId="56C7F397" w14:textId="77777777" w:rsidR="00AF64BB" w:rsidRDefault="00AF64BB" w:rsidP="00AF64BB">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4FD8DCD1" w14:textId="77777777" w:rsidR="00AF64BB" w:rsidRDefault="00AF64BB" w:rsidP="00AF64BB">
      <w:pPr>
        <w:spacing w:after="0"/>
        <w:ind w:left="567" w:right="113"/>
        <w:jc w:val="both"/>
        <w:rPr>
          <w:rFonts w:ascii="Arial" w:eastAsia="Arial" w:hAnsi="Arial" w:cs="Arial"/>
          <w:i/>
          <w:sz w:val="20"/>
          <w:szCs w:val="20"/>
        </w:rPr>
      </w:pPr>
      <w:r w:rsidRPr="00997A6D">
        <w:rPr>
          <w:rFonts w:ascii="Arial" w:eastAsia="Arial" w:hAnsi="Arial" w:cs="Arial"/>
          <w:i/>
          <w:sz w:val="20"/>
          <w:szCs w:val="20"/>
        </w:rPr>
        <w:t xml:space="preserve">El día 14 de junio de 2023 se realizó la visita de seguimiento al concepto técnico de atención de emergencias silviculturales No. SSFFS15312 del 19/12/2021, mediante el cual se autorizó a la CAJA DE COMPENSACION FAMILIAR CAFAM identificado(a) con la C.C. o NIT No. 860013570-3 a ejecutar la tala de un (01) individuo arbóreo de la especie Algodoncillo (Sambucus nigra), un (01) individuo arbóreo de la especie Nn (NN), un (01) individuo arbóreo de la especie Jazmín del cabo (Pittosporum undulatum), un (01) individuo arbóreo de la especie Alcaparro doble (Senna viarum). La poda de estructura de un (01) individuo arbóreo de la especie Pino cipres (Cupressus lusitanica) ubicados en la zona verde del Club Campestre CAFAM en la dirección CL 215 45 45 del barrio Casablanca Suba Urbano, localidad Suba. </w:t>
      </w:r>
    </w:p>
    <w:p w14:paraId="4D9C2C85" w14:textId="77777777" w:rsidR="00AF64BB" w:rsidRDefault="00AF64BB" w:rsidP="00AF64BB">
      <w:pPr>
        <w:spacing w:after="0"/>
        <w:ind w:left="567" w:right="113"/>
        <w:jc w:val="both"/>
        <w:rPr>
          <w:rFonts w:ascii="Arial" w:eastAsia="Arial" w:hAnsi="Arial" w:cs="Arial"/>
          <w:i/>
          <w:sz w:val="20"/>
          <w:szCs w:val="20"/>
        </w:rPr>
      </w:pPr>
    </w:p>
    <w:p w14:paraId="7B64C80C" w14:textId="77777777" w:rsidR="00AF64BB" w:rsidRDefault="00AF64BB" w:rsidP="00AF64BB">
      <w:pPr>
        <w:spacing w:after="0"/>
        <w:ind w:left="567" w:right="113"/>
        <w:jc w:val="both"/>
        <w:rPr>
          <w:rFonts w:ascii="Arial" w:eastAsia="Arial" w:hAnsi="Arial" w:cs="Arial"/>
          <w:i/>
          <w:sz w:val="20"/>
          <w:szCs w:val="20"/>
        </w:rPr>
      </w:pPr>
      <w:r w:rsidRPr="00997A6D">
        <w:rPr>
          <w:rFonts w:ascii="Arial" w:eastAsia="Arial" w:hAnsi="Arial" w:cs="Arial"/>
          <w:i/>
          <w:sz w:val="20"/>
          <w:szCs w:val="20"/>
        </w:rPr>
        <w:t xml:space="preserve">Una vez realizada la visita de seguimiento como se consignó en el acta CEBR-20231236-15175, se verifico la tala de los individuos arbóreos identificados con el No. 2, 3, 4 y 5 de las fichas técnicas de registro se ejecutó técnicamente de acuerdo a los lineamientos estipulados en el Manual de silvicultura urbana para Bogotá, no se evidencia la presencia del individuo en el lugar de emplazamiento, solamente permanece el tocón producto del procedimiento de tala. </w:t>
      </w:r>
    </w:p>
    <w:p w14:paraId="645B7D7A" w14:textId="77777777" w:rsidR="00AF64BB" w:rsidRDefault="00AF64BB" w:rsidP="00AF64BB">
      <w:pPr>
        <w:spacing w:after="0"/>
        <w:ind w:left="567" w:right="113"/>
        <w:jc w:val="both"/>
        <w:rPr>
          <w:rFonts w:ascii="Arial" w:eastAsia="Arial" w:hAnsi="Arial" w:cs="Arial"/>
          <w:i/>
          <w:sz w:val="20"/>
          <w:szCs w:val="20"/>
        </w:rPr>
      </w:pPr>
    </w:p>
    <w:p w14:paraId="24E99ABF" w14:textId="77777777" w:rsidR="00AF64BB" w:rsidRDefault="00AF64BB" w:rsidP="00AF64BB">
      <w:pPr>
        <w:spacing w:after="0"/>
        <w:ind w:left="567" w:right="113"/>
        <w:jc w:val="both"/>
        <w:rPr>
          <w:rFonts w:ascii="Arial" w:eastAsia="Arial" w:hAnsi="Arial" w:cs="Arial"/>
          <w:i/>
          <w:sz w:val="20"/>
          <w:szCs w:val="20"/>
        </w:rPr>
      </w:pPr>
      <w:r w:rsidRPr="00997A6D">
        <w:rPr>
          <w:rFonts w:ascii="Arial" w:eastAsia="Arial" w:hAnsi="Arial" w:cs="Arial"/>
          <w:i/>
          <w:sz w:val="20"/>
          <w:szCs w:val="20"/>
        </w:rPr>
        <w:t>En cuanto a la poda de estructura autorizada al individuo arbóreo identificado con el No. 1 de las fichas técnicas de registro se ejecutó técnicamente de acuerdo con los lineamientos estipulados en el Manual de silvicultura urbana para Bogotá, se evidencia presencia de cortes en ramas y fuste producto del procedimiento de poda, se eliminaron ramas pendulares, secas y sobredimensionadas. Disminuyo la densidad de la copa y aumento la incidencia de luz al interior de la copa. El procedimiento mejoró las características morfológicas generales del individuo (copa y fuste) y se evidencia un crecimiento y desarrollo adecuado posterior a la intervención de la poda.</w:t>
      </w:r>
    </w:p>
    <w:p w14:paraId="30E25AAB" w14:textId="77777777" w:rsidR="00AF64BB" w:rsidRDefault="00AF64BB" w:rsidP="00AF64BB">
      <w:pPr>
        <w:spacing w:after="0"/>
        <w:ind w:left="567" w:right="113"/>
        <w:jc w:val="both"/>
        <w:rPr>
          <w:rFonts w:ascii="Arial" w:eastAsia="Arial" w:hAnsi="Arial" w:cs="Arial"/>
          <w:i/>
          <w:sz w:val="20"/>
          <w:szCs w:val="20"/>
        </w:rPr>
      </w:pPr>
    </w:p>
    <w:p w14:paraId="76BD1E52" w14:textId="77777777" w:rsidR="00AF64BB" w:rsidRDefault="00AF64BB" w:rsidP="00AF64BB">
      <w:pPr>
        <w:spacing w:after="0"/>
        <w:ind w:left="567" w:right="113"/>
        <w:jc w:val="both"/>
        <w:rPr>
          <w:rFonts w:ascii="Arial" w:eastAsia="Arial" w:hAnsi="Arial" w:cs="Arial"/>
          <w:i/>
          <w:sz w:val="20"/>
          <w:szCs w:val="20"/>
        </w:rPr>
      </w:pPr>
      <w:r w:rsidRPr="00997A6D">
        <w:rPr>
          <w:rFonts w:ascii="Arial" w:eastAsia="Arial" w:hAnsi="Arial" w:cs="Arial"/>
          <w:i/>
          <w:sz w:val="20"/>
          <w:szCs w:val="20"/>
        </w:rPr>
        <w:t xml:space="preserve">El concepto técnico de atención de emergencias silviculturales No. SSFFS-15312 del 19/12/2021, estableció la compensación por tala de árboles mediante la consignación equivalente a 5,1 IVP(s), 2,23329 SMMLV, $ 1.960.388 m/cte, durante la verificación en el sistema de correspondencia FOREST, se encuentra ante esta Secretaría el oficio bajo No. SDA-2023ER129468 del 08/06/2023 en el cual se anexa el soporte de pago por concepto de compensación por tala de arboles, así: Recibo de pago No. 5582949, concepto a pagar: C17-017 COMPENSACION POR TALA DE ARBOLES, por un monto de $ 1.960.388 (M/cte), el cual presenta timbre de recaudo del Banco de Occidente del 12/09/2022. </w:t>
      </w:r>
    </w:p>
    <w:p w14:paraId="50412593" w14:textId="77777777" w:rsidR="00AF64BB" w:rsidRDefault="00AF64BB" w:rsidP="00AF64BB">
      <w:pPr>
        <w:spacing w:after="0"/>
        <w:ind w:left="567" w:right="113"/>
        <w:jc w:val="both"/>
        <w:rPr>
          <w:rFonts w:ascii="Arial" w:eastAsia="Arial" w:hAnsi="Arial" w:cs="Arial"/>
          <w:i/>
          <w:sz w:val="20"/>
          <w:szCs w:val="20"/>
        </w:rPr>
      </w:pPr>
    </w:p>
    <w:p w14:paraId="6E4B66EB" w14:textId="77777777" w:rsidR="00AF64BB" w:rsidRDefault="00AF64BB" w:rsidP="00AF64BB">
      <w:pPr>
        <w:spacing w:after="0"/>
        <w:ind w:left="567" w:right="113"/>
        <w:jc w:val="both"/>
        <w:rPr>
          <w:rFonts w:ascii="Arial" w:eastAsia="Arial" w:hAnsi="Arial" w:cs="Arial"/>
          <w:i/>
          <w:sz w:val="20"/>
          <w:szCs w:val="20"/>
        </w:rPr>
      </w:pPr>
      <w:r w:rsidRPr="00997A6D">
        <w:rPr>
          <w:rFonts w:ascii="Arial" w:eastAsia="Arial" w:hAnsi="Arial" w:cs="Arial"/>
          <w:i/>
          <w:sz w:val="20"/>
          <w:szCs w:val="20"/>
        </w:rPr>
        <w:lastRenderedPageBreak/>
        <w:t xml:space="preserve">El concepto técnico de atención de emergencias silviculturales No. SSFFS-15312 del 19/12/2021, no estableció exigir al autorizado pago por concepto de evaluación. En cuanto al cobro por concepto de seguimiento estableció exigir al autorizado consignar la suma de $ 170.293 (M/cte), durante la verificación en el sistema de correspondencia FOREST, se encuentra ante esta Secretaria el oficio bajo No. SDA-2023ER129594 del 08/06/2023 en el cual se anexa el soporte de pago por concepto de seguimiento, así: Recibo de pago No. 5582969, concepto a pagar: S-09-915 PERMISO TALA PODA TRANS.REUBIC ARBOLADO URBANO-SEGUIMIENTO, por un monto de $ 170,293 (M/cte), el cual presenta timbre de recaudo del Banco de Occidente del 12/09/2022. </w:t>
      </w:r>
    </w:p>
    <w:p w14:paraId="5DB84280" w14:textId="77777777" w:rsidR="00AF64BB" w:rsidRDefault="00AF64BB" w:rsidP="00AF64BB">
      <w:pPr>
        <w:spacing w:after="0"/>
        <w:ind w:left="567" w:right="113"/>
        <w:jc w:val="both"/>
        <w:rPr>
          <w:rFonts w:ascii="Arial" w:eastAsia="Arial" w:hAnsi="Arial" w:cs="Arial"/>
          <w:i/>
          <w:sz w:val="20"/>
          <w:szCs w:val="20"/>
        </w:rPr>
      </w:pPr>
    </w:p>
    <w:p w14:paraId="00DC0F88" w14:textId="77777777" w:rsidR="00AF64BB" w:rsidRPr="00EC30B0" w:rsidRDefault="00AF64BB" w:rsidP="00AF64BB">
      <w:pPr>
        <w:spacing w:after="0"/>
        <w:ind w:left="567" w:right="113"/>
        <w:jc w:val="both"/>
        <w:rPr>
          <w:rFonts w:ascii="Arial" w:eastAsia="Arial" w:hAnsi="Arial" w:cs="Arial"/>
          <w:i/>
          <w:sz w:val="20"/>
          <w:szCs w:val="20"/>
        </w:rPr>
      </w:pPr>
      <w:r w:rsidRPr="00997A6D">
        <w:rPr>
          <w:rFonts w:ascii="Arial" w:eastAsia="Arial" w:hAnsi="Arial" w:cs="Arial"/>
          <w:i/>
          <w:sz w:val="20"/>
          <w:szCs w:val="20"/>
        </w:rPr>
        <w:t>El concepto técnico de atención de emergencias silviculturales No. SSFFS-15312 del 19/12/2021, no requirió salvoconducto de movilización de madera.</w:t>
      </w:r>
      <w:r w:rsidRPr="00B312EE">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154C7E85" w14:textId="77777777" w:rsidR="00AF64BB" w:rsidRPr="00BF04C7" w:rsidRDefault="00AF64BB" w:rsidP="00AF64BB">
      <w:pPr>
        <w:spacing w:after="0"/>
        <w:ind w:left="567" w:right="113"/>
        <w:jc w:val="both"/>
        <w:rPr>
          <w:rFonts w:ascii="Arial" w:eastAsia="Arial" w:hAnsi="Arial" w:cs="Arial"/>
          <w:color w:val="7030A0"/>
        </w:rPr>
      </w:pPr>
    </w:p>
    <w:p w14:paraId="329E6AF1" w14:textId="77777777" w:rsidR="00AF64BB" w:rsidRDefault="00AF64BB" w:rsidP="00AF64BB">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SDA-03-2025-1563</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02796E7E" w14:textId="77777777" w:rsidR="00AF64BB" w:rsidRPr="00797E8D" w:rsidRDefault="00AF64BB" w:rsidP="00AF64BB">
      <w:pPr>
        <w:spacing w:after="0"/>
        <w:ind w:right="48"/>
        <w:jc w:val="both"/>
        <w:rPr>
          <w:rFonts w:ascii="Arial" w:eastAsia="Arial" w:hAnsi="Arial" w:cs="Arial"/>
        </w:rPr>
      </w:pPr>
    </w:p>
    <w:tbl>
      <w:tblPr>
        <w:tblW w:w="9214" w:type="dxa"/>
        <w:tblInd w:w="212" w:type="dxa"/>
        <w:tblLayout w:type="fixed"/>
        <w:tblCellMar>
          <w:left w:w="70" w:type="dxa"/>
          <w:right w:w="70" w:type="dxa"/>
        </w:tblCellMar>
        <w:tblLook w:val="04A0" w:firstRow="1" w:lastRow="0" w:firstColumn="1" w:lastColumn="0" w:noHBand="0" w:noVBand="1"/>
      </w:tblPr>
      <w:tblGrid>
        <w:gridCol w:w="1297"/>
        <w:gridCol w:w="425"/>
        <w:gridCol w:w="850"/>
        <w:gridCol w:w="1255"/>
        <w:gridCol w:w="1134"/>
        <w:gridCol w:w="1418"/>
        <w:gridCol w:w="709"/>
        <w:gridCol w:w="850"/>
        <w:gridCol w:w="1276"/>
      </w:tblGrid>
      <w:tr w:rsidR="00AF64BB" w:rsidRPr="00736F15" w14:paraId="44B21A94" w14:textId="77777777" w:rsidTr="00AF64BB">
        <w:trPr>
          <w:trHeight w:val="517"/>
        </w:trPr>
        <w:tc>
          <w:tcPr>
            <w:tcW w:w="1297"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079085D2"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42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E6A814D"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6EF3C0B"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125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2DF597A"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D784AE0"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ADD5E01"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96C02B0"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FAFE7DC"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A5EDF88" w14:textId="77777777" w:rsidR="00AF64BB" w:rsidRPr="00944DAB" w:rsidRDefault="00AF64BB"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AF64BB" w:rsidRPr="00736F15" w14:paraId="1F33DE09" w14:textId="77777777" w:rsidTr="00AF64BB">
        <w:trPr>
          <w:trHeight w:val="795"/>
        </w:trPr>
        <w:tc>
          <w:tcPr>
            <w:tcW w:w="1297" w:type="dxa"/>
            <w:tcBorders>
              <w:top w:val="nil"/>
              <w:left w:val="single" w:sz="8" w:space="0" w:color="000000"/>
              <w:bottom w:val="single" w:sz="4" w:space="0" w:color="auto"/>
              <w:right w:val="single" w:sz="8" w:space="0" w:color="000000"/>
            </w:tcBorders>
            <w:vAlign w:val="center"/>
            <w:hideMark/>
          </w:tcPr>
          <w:p w14:paraId="7FB2861D" w14:textId="77777777" w:rsidR="00AF64BB" w:rsidRPr="00997A6D" w:rsidRDefault="00AF64BB" w:rsidP="00723F86">
            <w:pPr>
              <w:spacing w:after="0" w:line="240" w:lineRule="auto"/>
              <w:jc w:val="center"/>
              <w:rPr>
                <w:rFonts w:ascii="Arial" w:eastAsia="Times New Roman" w:hAnsi="Arial" w:cs="Arial"/>
                <w:color w:val="000000"/>
                <w:sz w:val="14"/>
                <w:szCs w:val="14"/>
              </w:rPr>
            </w:pPr>
            <w:r w:rsidRPr="00997A6D">
              <w:rPr>
                <w:rFonts w:ascii="Arial" w:hAnsi="Arial" w:cs="Arial"/>
                <w:color w:val="000000"/>
                <w:sz w:val="14"/>
                <w:szCs w:val="14"/>
              </w:rPr>
              <w:t>COMPENSACION TALA DE ARBOLES</w:t>
            </w:r>
          </w:p>
        </w:tc>
        <w:tc>
          <w:tcPr>
            <w:tcW w:w="425" w:type="dxa"/>
            <w:tcBorders>
              <w:top w:val="nil"/>
              <w:left w:val="single" w:sz="8" w:space="0" w:color="CCCCCC"/>
              <w:bottom w:val="single" w:sz="4" w:space="0" w:color="auto"/>
              <w:right w:val="single" w:sz="8" w:space="0" w:color="000000"/>
            </w:tcBorders>
            <w:vAlign w:val="center"/>
            <w:hideMark/>
          </w:tcPr>
          <w:p w14:paraId="7ED00B61" w14:textId="77777777" w:rsidR="00AF64BB" w:rsidRPr="00997A6D" w:rsidRDefault="00AF64BB" w:rsidP="00723F86">
            <w:pPr>
              <w:spacing w:after="0" w:line="240" w:lineRule="auto"/>
              <w:jc w:val="center"/>
              <w:rPr>
                <w:rFonts w:ascii="Arial" w:eastAsia="Times New Roman" w:hAnsi="Arial" w:cs="Arial"/>
                <w:color w:val="000000"/>
                <w:sz w:val="14"/>
                <w:szCs w:val="14"/>
              </w:rPr>
            </w:pPr>
            <w:r w:rsidRPr="00997A6D">
              <w:rPr>
                <w:rFonts w:ascii="Arial" w:hAnsi="Arial" w:cs="Arial"/>
                <w:color w:val="000000"/>
                <w:sz w:val="14"/>
                <w:szCs w:val="14"/>
              </w:rPr>
              <w:t>NIT</w:t>
            </w:r>
          </w:p>
        </w:tc>
        <w:tc>
          <w:tcPr>
            <w:tcW w:w="850" w:type="dxa"/>
            <w:tcBorders>
              <w:top w:val="nil"/>
              <w:left w:val="single" w:sz="8" w:space="0" w:color="CCCCCC"/>
              <w:bottom w:val="single" w:sz="4" w:space="0" w:color="auto"/>
              <w:right w:val="single" w:sz="8" w:space="0" w:color="000000"/>
            </w:tcBorders>
            <w:vAlign w:val="center"/>
            <w:hideMark/>
          </w:tcPr>
          <w:p w14:paraId="0E518A64" w14:textId="77777777" w:rsidR="00AF64BB" w:rsidRPr="00997A6D" w:rsidRDefault="00AF64BB" w:rsidP="00723F86">
            <w:pPr>
              <w:spacing w:after="0" w:line="240" w:lineRule="auto"/>
              <w:jc w:val="center"/>
              <w:rPr>
                <w:rFonts w:ascii="Arial" w:eastAsia="Times New Roman" w:hAnsi="Arial" w:cs="Arial"/>
                <w:color w:val="000000"/>
                <w:sz w:val="14"/>
                <w:szCs w:val="14"/>
              </w:rPr>
            </w:pPr>
            <w:r w:rsidRPr="00997A6D">
              <w:rPr>
                <w:rFonts w:ascii="Arial" w:hAnsi="Arial" w:cs="Arial"/>
                <w:color w:val="000000"/>
                <w:sz w:val="14"/>
                <w:szCs w:val="14"/>
              </w:rPr>
              <w:t>860013570</w:t>
            </w:r>
          </w:p>
        </w:tc>
        <w:tc>
          <w:tcPr>
            <w:tcW w:w="1255" w:type="dxa"/>
            <w:tcBorders>
              <w:top w:val="nil"/>
              <w:left w:val="single" w:sz="8" w:space="0" w:color="CCCCCC"/>
              <w:bottom w:val="single" w:sz="4" w:space="0" w:color="auto"/>
              <w:right w:val="single" w:sz="8" w:space="0" w:color="000000"/>
            </w:tcBorders>
            <w:vAlign w:val="center"/>
            <w:hideMark/>
          </w:tcPr>
          <w:p w14:paraId="6936E56F" w14:textId="77777777" w:rsidR="00AF64BB" w:rsidRPr="00997A6D" w:rsidRDefault="00AF64BB" w:rsidP="00723F86">
            <w:pPr>
              <w:spacing w:after="0" w:line="240" w:lineRule="auto"/>
              <w:jc w:val="center"/>
              <w:rPr>
                <w:rFonts w:ascii="Arial" w:eastAsia="Times New Roman" w:hAnsi="Arial" w:cs="Arial"/>
                <w:color w:val="000000"/>
                <w:sz w:val="12"/>
                <w:szCs w:val="12"/>
              </w:rPr>
            </w:pPr>
            <w:r w:rsidRPr="00997A6D">
              <w:rPr>
                <w:rFonts w:ascii="Arial" w:hAnsi="Arial" w:cs="Arial"/>
                <w:color w:val="000000"/>
                <w:sz w:val="12"/>
                <w:szCs w:val="12"/>
              </w:rPr>
              <w:t>CAJA DE COMPENSACION FAMILIAR CAFAM</w:t>
            </w:r>
          </w:p>
        </w:tc>
        <w:tc>
          <w:tcPr>
            <w:tcW w:w="1134" w:type="dxa"/>
            <w:tcBorders>
              <w:top w:val="nil"/>
              <w:left w:val="single" w:sz="8" w:space="0" w:color="CCCCCC"/>
              <w:bottom w:val="single" w:sz="4" w:space="0" w:color="auto"/>
              <w:right w:val="single" w:sz="8" w:space="0" w:color="000000"/>
            </w:tcBorders>
            <w:vAlign w:val="center"/>
            <w:hideMark/>
          </w:tcPr>
          <w:p w14:paraId="7A0CBB9F" w14:textId="77777777" w:rsidR="00AF64BB" w:rsidRPr="00997A6D" w:rsidRDefault="00AF64BB" w:rsidP="00723F86">
            <w:pPr>
              <w:spacing w:after="0" w:line="240" w:lineRule="auto"/>
              <w:jc w:val="center"/>
              <w:rPr>
                <w:rFonts w:ascii="Arial" w:eastAsia="Times New Roman" w:hAnsi="Arial" w:cs="Arial"/>
                <w:color w:val="000000"/>
                <w:sz w:val="14"/>
                <w:szCs w:val="14"/>
              </w:rPr>
            </w:pPr>
            <w:r w:rsidRPr="00997A6D">
              <w:rPr>
                <w:rFonts w:ascii="Arial" w:hAnsi="Arial" w:cs="Arial"/>
                <w:color w:val="000000"/>
                <w:sz w:val="14"/>
                <w:szCs w:val="14"/>
              </w:rPr>
              <w:t>$ 1.960.388,00</w:t>
            </w:r>
          </w:p>
        </w:tc>
        <w:tc>
          <w:tcPr>
            <w:tcW w:w="1418" w:type="dxa"/>
            <w:tcBorders>
              <w:top w:val="nil"/>
              <w:left w:val="single" w:sz="8" w:space="0" w:color="CCCCCC"/>
              <w:bottom w:val="single" w:sz="4" w:space="0" w:color="auto"/>
              <w:right w:val="single" w:sz="8" w:space="0" w:color="000000"/>
            </w:tcBorders>
            <w:vAlign w:val="center"/>
            <w:hideMark/>
          </w:tcPr>
          <w:p w14:paraId="5586BCF8" w14:textId="77777777" w:rsidR="00AF64BB" w:rsidRPr="00997A6D" w:rsidRDefault="00AF64BB" w:rsidP="00723F86">
            <w:pPr>
              <w:spacing w:after="0" w:line="240" w:lineRule="auto"/>
              <w:jc w:val="center"/>
              <w:rPr>
                <w:rFonts w:ascii="Arial" w:eastAsia="Times New Roman" w:hAnsi="Arial" w:cs="Arial"/>
                <w:color w:val="000000"/>
                <w:sz w:val="14"/>
                <w:szCs w:val="14"/>
              </w:rPr>
            </w:pPr>
            <w:r w:rsidRPr="00997A6D">
              <w:rPr>
                <w:rFonts w:ascii="Arial" w:hAnsi="Arial" w:cs="Arial"/>
                <w:color w:val="000000"/>
                <w:sz w:val="14"/>
                <w:szCs w:val="14"/>
              </w:rPr>
              <w:t>COMPENSACION</w:t>
            </w:r>
          </w:p>
        </w:tc>
        <w:tc>
          <w:tcPr>
            <w:tcW w:w="709" w:type="dxa"/>
            <w:tcBorders>
              <w:top w:val="nil"/>
              <w:left w:val="single" w:sz="8" w:space="0" w:color="CCCCCC"/>
              <w:bottom w:val="single" w:sz="4" w:space="0" w:color="auto"/>
              <w:right w:val="single" w:sz="8" w:space="0" w:color="000000"/>
            </w:tcBorders>
            <w:vAlign w:val="center"/>
            <w:hideMark/>
          </w:tcPr>
          <w:p w14:paraId="2D0C59D3" w14:textId="77777777" w:rsidR="00AF64BB" w:rsidRPr="00997A6D" w:rsidRDefault="00AF64BB" w:rsidP="00723F86">
            <w:pPr>
              <w:spacing w:after="0" w:line="240" w:lineRule="auto"/>
              <w:jc w:val="center"/>
              <w:rPr>
                <w:rFonts w:ascii="Arial" w:eastAsia="Times New Roman" w:hAnsi="Arial" w:cs="Arial"/>
                <w:color w:val="000000"/>
                <w:sz w:val="14"/>
                <w:szCs w:val="14"/>
              </w:rPr>
            </w:pPr>
            <w:r w:rsidRPr="00997A6D">
              <w:rPr>
                <w:rFonts w:ascii="Arial" w:hAnsi="Arial" w:cs="Arial"/>
                <w:color w:val="000000"/>
                <w:sz w:val="14"/>
                <w:szCs w:val="14"/>
              </w:rPr>
              <w:t>5582949</w:t>
            </w:r>
          </w:p>
        </w:tc>
        <w:tc>
          <w:tcPr>
            <w:tcW w:w="850" w:type="dxa"/>
            <w:tcBorders>
              <w:top w:val="nil"/>
              <w:left w:val="single" w:sz="8" w:space="0" w:color="CCCCCC"/>
              <w:bottom w:val="single" w:sz="4" w:space="0" w:color="auto"/>
              <w:right w:val="single" w:sz="8" w:space="0" w:color="000000"/>
            </w:tcBorders>
            <w:vAlign w:val="center"/>
            <w:hideMark/>
          </w:tcPr>
          <w:p w14:paraId="4DDEC46D" w14:textId="77777777" w:rsidR="00AF64BB" w:rsidRPr="00997A6D" w:rsidRDefault="00AF64BB" w:rsidP="00723F86">
            <w:pPr>
              <w:spacing w:after="0" w:line="240" w:lineRule="auto"/>
              <w:jc w:val="center"/>
              <w:rPr>
                <w:rFonts w:ascii="Arial" w:eastAsia="Times New Roman" w:hAnsi="Arial" w:cs="Arial"/>
                <w:color w:val="000000"/>
                <w:sz w:val="14"/>
                <w:szCs w:val="14"/>
              </w:rPr>
            </w:pPr>
            <w:r w:rsidRPr="00997A6D">
              <w:rPr>
                <w:rFonts w:ascii="Arial" w:hAnsi="Arial" w:cs="Arial"/>
                <w:color w:val="000000"/>
                <w:sz w:val="14"/>
                <w:szCs w:val="14"/>
              </w:rPr>
              <w:t>12/09/2022</w:t>
            </w:r>
          </w:p>
        </w:tc>
        <w:tc>
          <w:tcPr>
            <w:tcW w:w="1276" w:type="dxa"/>
            <w:tcBorders>
              <w:top w:val="nil"/>
              <w:left w:val="single" w:sz="8" w:space="0" w:color="CCCCCC"/>
              <w:bottom w:val="single" w:sz="4" w:space="0" w:color="auto"/>
              <w:right w:val="single" w:sz="8" w:space="0" w:color="000000"/>
            </w:tcBorders>
            <w:vAlign w:val="center"/>
            <w:hideMark/>
          </w:tcPr>
          <w:p w14:paraId="76225C17" w14:textId="77777777" w:rsidR="00AF64BB" w:rsidRPr="00997A6D" w:rsidRDefault="00AF64BB" w:rsidP="00723F86">
            <w:pPr>
              <w:spacing w:after="0" w:line="240" w:lineRule="auto"/>
              <w:jc w:val="center"/>
              <w:rPr>
                <w:rFonts w:ascii="Arial" w:eastAsia="Times New Roman" w:hAnsi="Arial" w:cs="Arial"/>
                <w:color w:val="000000"/>
                <w:sz w:val="14"/>
                <w:szCs w:val="14"/>
              </w:rPr>
            </w:pPr>
            <w:r w:rsidRPr="00997A6D">
              <w:rPr>
                <w:rFonts w:ascii="Arial" w:hAnsi="Arial" w:cs="Arial"/>
                <w:color w:val="000000"/>
                <w:sz w:val="14"/>
                <w:szCs w:val="14"/>
              </w:rPr>
              <w:t>SSFFS-15312/2021</w:t>
            </w:r>
          </w:p>
        </w:tc>
      </w:tr>
      <w:tr w:rsidR="00AF64BB" w:rsidRPr="00736F15" w14:paraId="327F6A1A" w14:textId="77777777" w:rsidTr="00AF64BB">
        <w:trPr>
          <w:trHeight w:val="795"/>
        </w:trPr>
        <w:tc>
          <w:tcPr>
            <w:tcW w:w="1297" w:type="dxa"/>
            <w:tcBorders>
              <w:top w:val="single" w:sz="4" w:space="0" w:color="auto"/>
              <w:left w:val="single" w:sz="8" w:space="0" w:color="000000"/>
              <w:bottom w:val="single" w:sz="4" w:space="0" w:color="auto"/>
              <w:right w:val="single" w:sz="8" w:space="0" w:color="000000"/>
            </w:tcBorders>
            <w:vAlign w:val="center"/>
          </w:tcPr>
          <w:p w14:paraId="23D9C687" w14:textId="77777777" w:rsidR="00AF64BB" w:rsidRPr="00997A6D" w:rsidRDefault="00AF64BB" w:rsidP="00723F86">
            <w:pPr>
              <w:spacing w:after="0" w:line="240" w:lineRule="auto"/>
              <w:jc w:val="center"/>
              <w:rPr>
                <w:rFonts w:ascii="Arial" w:hAnsi="Arial" w:cs="Arial"/>
                <w:color w:val="000000"/>
                <w:sz w:val="14"/>
                <w:szCs w:val="14"/>
              </w:rPr>
            </w:pPr>
            <w:r w:rsidRPr="00997A6D">
              <w:rPr>
                <w:rFonts w:ascii="Arial" w:hAnsi="Arial" w:cs="Arial"/>
                <w:color w:val="000000"/>
                <w:sz w:val="14"/>
                <w:szCs w:val="14"/>
              </w:rPr>
              <w:t>PERMISO TALA PODA TRANS.REUBIC ARBOLADO URBANO-SEGUIMIENTO</w:t>
            </w:r>
          </w:p>
        </w:tc>
        <w:tc>
          <w:tcPr>
            <w:tcW w:w="425" w:type="dxa"/>
            <w:tcBorders>
              <w:top w:val="single" w:sz="4" w:space="0" w:color="auto"/>
              <w:left w:val="single" w:sz="8" w:space="0" w:color="CCCCCC"/>
              <w:bottom w:val="single" w:sz="4" w:space="0" w:color="auto"/>
              <w:right w:val="single" w:sz="8" w:space="0" w:color="000000"/>
            </w:tcBorders>
            <w:vAlign w:val="center"/>
          </w:tcPr>
          <w:p w14:paraId="74A1F8EA" w14:textId="77777777" w:rsidR="00AF64BB" w:rsidRPr="00997A6D" w:rsidRDefault="00AF64BB" w:rsidP="00723F86">
            <w:pPr>
              <w:spacing w:after="0" w:line="240" w:lineRule="auto"/>
              <w:jc w:val="center"/>
              <w:rPr>
                <w:rFonts w:ascii="Arial" w:hAnsi="Arial" w:cs="Arial"/>
                <w:color w:val="000000"/>
                <w:sz w:val="14"/>
                <w:szCs w:val="14"/>
              </w:rPr>
            </w:pPr>
            <w:r w:rsidRPr="00997A6D">
              <w:rPr>
                <w:rFonts w:ascii="Arial" w:hAnsi="Arial" w:cs="Arial"/>
                <w:color w:val="000000"/>
                <w:sz w:val="14"/>
                <w:szCs w:val="14"/>
              </w:rPr>
              <w:t>NIT</w:t>
            </w:r>
          </w:p>
        </w:tc>
        <w:tc>
          <w:tcPr>
            <w:tcW w:w="850" w:type="dxa"/>
            <w:tcBorders>
              <w:top w:val="single" w:sz="4" w:space="0" w:color="auto"/>
              <w:left w:val="single" w:sz="8" w:space="0" w:color="CCCCCC"/>
              <w:bottom w:val="single" w:sz="4" w:space="0" w:color="auto"/>
              <w:right w:val="single" w:sz="8" w:space="0" w:color="000000"/>
            </w:tcBorders>
            <w:vAlign w:val="center"/>
          </w:tcPr>
          <w:p w14:paraId="04D71AFA" w14:textId="77777777" w:rsidR="00AF64BB" w:rsidRPr="00997A6D" w:rsidRDefault="00AF64BB" w:rsidP="00723F86">
            <w:pPr>
              <w:spacing w:after="0" w:line="240" w:lineRule="auto"/>
              <w:jc w:val="center"/>
              <w:rPr>
                <w:rFonts w:ascii="Arial" w:hAnsi="Arial" w:cs="Arial"/>
                <w:color w:val="000000"/>
                <w:sz w:val="14"/>
                <w:szCs w:val="14"/>
              </w:rPr>
            </w:pPr>
            <w:r w:rsidRPr="00997A6D">
              <w:rPr>
                <w:rFonts w:ascii="Arial" w:hAnsi="Arial" w:cs="Arial"/>
                <w:color w:val="000000"/>
                <w:sz w:val="14"/>
                <w:szCs w:val="14"/>
              </w:rPr>
              <w:t>860013570</w:t>
            </w:r>
          </w:p>
        </w:tc>
        <w:tc>
          <w:tcPr>
            <w:tcW w:w="1255" w:type="dxa"/>
            <w:tcBorders>
              <w:top w:val="single" w:sz="4" w:space="0" w:color="auto"/>
              <w:left w:val="single" w:sz="8" w:space="0" w:color="CCCCCC"/>
              <w:bottom w:val="single" w:sz="4" w:space="0" w:color="auto"/>
              <w:right w:val="single" w:sz="8" w:space="0" w:color="000000"/>
            </w:tcBorders>
            <w:vAlign w:val="center"/>
          </w:tcPr>
          <w:p w14:paraId="4B32A6EF" w14:textId="77777777" w:rsidR="00AF64BB" w:rsidRPr="00997A6D" w:rsidRDefault="00AF64BB" w:rsidP="00723F86">
            <w:pPr>
              <w:spacing w:after="0" w:line="240" w:lineRule="auto"/>
              <w:jc w:val="center"/>
              <w:rPr>
                <w:rFonts w:ascii="Arial" w:hAnsi="Arial" w:cs="Arial"/>
                <w:color w:val="000000"/>
                <w:sz w:val="12"/>
                <w:szCs w:val="12"/>
              </w:rPr>
            </w:pPr>
            <w:r w:rsidRPr="00997A6D">
              <w:rPr>
                <w:rFonts w:ascii="Arial" w:hAnsi="Arial" w:cs="Arial"/>
                <w:color w:val="000000"/>
                <w:sz w:val="12"/>
                <w:szCs w:val="12"/>
              </w:rPr>
              <w:t>CAJA DE COMPENSACION FAMILIAR CAFAM</w:t>
            </w:r>
          </w:p>
        </w:tc>
        <w:tc>
          <w:tcPr>
            <w:tcW w:w="1134" w:type="dxa"/>
            <w:tcBorders>
              <w:top w:val="single" w:sz="4" w:space="0" w:color="auto"/>
              <w:left w:val="single" w:sz="8" w:space="0" w:color="CCCCCC"/>
              <w:bottom w:val="single" w:sz="4" w:space="0" w:color="auto"/>
              <w:right w:val="single" w:sz="8" w:space="0" w:color="000000"/>
            </w:tcBorders>
            <w:vAlign w:val="center"/>
          </w:tcPr>
          <w:p w14:paraId="713B0EEA" w14:textId="77777777" w:rsidR="00AF64BB" w:rsidRPr="00997A6D" w:rsidRDefault="00AF64BB" w:rsidP="00723F86">
            <w:pPr>
              <w:spacing w:after="0" w:line="240" w:lineRule="auto"/>
              <w:jc w:val="center"/>
              <w:rPr>
                <w:rFonts w:ascii="Arial" w:hAnsi="Arial" w:cs="Arial"/>
                <w:color w:val="000000"/>
                <w:sz w:val="14"/>
                <w:szCs w:val="14"/>
              </w:rPr>
            </w:pPr>
            <w:r w:rsidRPr="00997A6D">
              <w:rPr>
                <w:rFonts w:ascii="Arial" w:hAnsi="Arial" w:cs="Arial"/>
                <w:color w:val="000000"/>
                <w:sz w:val="14"/>
                <w:szCs w:val="14"/>
              </w:rPr>
              <w:t>$ 170.293,00</w:t>
            </w:r>
          </w:p>
        </w:tc>
        <w:tc>
          <w:tcPr>
            <w:tcW w:w="1418" w:type="dxa"/>
            <w:tcBorders>
              <w:top w:val="single" w:sz="4" w:space="0" w:color="auto"/>
              <w:left w:val="single" w:sz="8" w:space="0" w:color="CCCCCC"/>
              <w:bottom w:val="single" w:sz="4" w:space="0" w:color="auto"/>
              <w:right w:val="single" w:sz="8" w:space="0" w:color="000000"/>
            </w:tcBorders>
            <w:vAlign w:val="center"/>
          </w:tcPr>
          <w:p w14:paraId="01B81D06" w14:textId="77777777" w:rsidR="00AF64BB" w:rsidRPr="00997A6D" w:rsidRDefault="00AF64BB" w:rsidP="00723F86">
            <w:pPr>
              <w:spacing w:after="0" w:line="240" w:lineRule="auto"/>
              <w:jc w:val="center"/>
              <w:rPr>
                <w:rFonts w:ascii="Arial" w:hAnsi="Arial" w:cs="Arial"/>
                <w:color w:val="000000"/>
                <w:sz w:val="14"/>
                <w:szCs w:val="14"/>
              </w:rPr>
            </w:pPr>
            <w:r w:rsidRPr="00997A6D">
              <w:rPr>
                <w:rFonts w:ascii="Arial" w:hAnsi="Arial" w:cs="Arial"/>
                <w:color w:val="000000"/>
                <w:sz w:val="14"/>
                <w:szCs w:val="14"/>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0F3E25F5" w14:textId="77777777" w:rsidR="00AF64BB" w:rsidRPr="00997A6D" w:rsidRDefault="00AF64BB" w:rsidP="00723F86">
            <w:pPr>
              <w:spacing w:after="0" w:line="240" w:lineRule="auto"/>
              <w:jc w:val="center"/>
              <w:rPr>
                <w:rFonts w:ascii="Arial" w:hAnsi="Arial" w:cs="Arial"/>
                <w:color w:val="000000"/>
                <w:sz w:val="14"/>
                <w:szCs w:val="14"/>
              </w:rPr>
            </w:pPr>
            <w:r w:rsidRPr="00997A6D">
              <w:rPr>
                <w:rFonts w:ascii="Arial" w:hAnsi="Arial" w:cs="Arial"/>
                <w:color w:val="000000"/>
                <w:sz w:val="14"/>
                <w:szCs w:val="14"/>
              </w:rPr>
              <w:t>5582969</w:t>
            </w:r>
          </w:p>
        </w:tc>
        <w:tc>
          <w:tcPr>
            <w:tcW w:w="850" w:type="dxa"/>
            <w:tcBorders>
              <w:top w:val="single" w:sz="4" w:space="0" w:color="auto"/>
              <w:left w:val="single" w:sz="8" w:space="0" w:color="CCCCCC"/>
              <w:bottom w:val="single" w:sz="4" w:space="0" w:color="auto"/>
              <w:right w:val="single" w:sz="8" w:space="0" w:color="000000"/>
            </w:tcBorders>
            <w:vAlign w:val="center"/>
          </w:tcPr>
          <w:p w14:paraId="5E42D303" w14:textId="77777777" w:rsidR="00AF64BB" w:rsidRPr="00997A6D" w:rsidRDefault="00AF64BB" w:rsidP="00723F86">
            <w:pPr>
              <w:spacing w:after="0" w:line="240" w:lineRule="auto"/>
              <w:jc w:val="center"/>
              <w:rPr>
                <w:rFonts w:ascii="Arial" w:hAnsi="Arial" w:cs="Arial"/>
                <w:color w:val="000000"/>
                <w:sz w:val="14"/>
                <w:szCs w:val="14"/>
              </w:rPr>
            </w:pPr>
            <w:r w:rsidRPr="00997A6D">
              <w:rPr>
                <w:rFonts w:ascii="Arial" w:hAnsi="Arial" w:cs="Arial"/>
                <w:color w:val="000000"/>
                <w:sz w:val="14"/>
                <w:szCs w:val="14"/>
              </w:rPr>
              <w:t>12/09/2022</w:t>
            </w:r>
          </w:p>
        </w:tc>
        <w:tc>
          <w:tcPr>
            <w:tcW w:w="1276" w:type="dxa"/>
            <w:tcBorders>
              <w:top w:val="single" w:sz="4" w:space="0" w:color="auto"/>
              <w:left w:val="single" w:sz="8" w:space="0" w:color="CCCCCC"/>
              <w:bottom w:val="single" w:sz="4" w:space="0" w:color="auto"/>
              <w:right w:val="single" w:sz="8" w:space="0" w:color="000000"/>
            </w:tcBorders>
            <w:vAlign w:val="center"/>
          </w:tcPr>
          <w:p w14:paraId="44A614F9" w14:textId="77777777" w:rsidR="00AF64BB" w:rsidRPr="00997A6D" w:rsidRDefault="00AF64BB" w:rsidP="00723F86">
            <w:pPr>
              <w:spacing w:after="0" w:line="240" w:lineRule="auto"/>
              <w:jc w:val="center"/>
              <w:rPr>
                <w:rFonts w:ascii="Arial" w:hAnsi="Arial" w:cs="Arial"/>
                <w:color w:val="000000"/>
                <w:sz w:val="14"/>
                <w:szCs w:val="14"/>
              </w:rPr>
            </w:pPr>
            <w:r w:rsidRPr="00997A6D">
              <w:rPr>
                <w:rFonts w:ascii="Arial" w:hAnsi="Arial" w:cs="Arial"/>
                <w:color w:val="000000"/>
                <w:sz w:val="14"/>
                <w:szCs w:val="14"/>
              </w:rPr>
              <w:t>SSFFS-15312/2021</w:t>
            </w:r>
          </w:p>
        </w:tc>
      </w:tr>
    </w:tbl>
    <w:p w14:paraId="5D163286" w14:textId="77777777" w:rsidR="00AF64BB" w:rsidRPr="00797E8D" w:rsidRDefault="00AF64BB" w:rsidP="00AF64BB">
      <w:pPr>
        <w:spacing w:after="0"/>
        <w:ind w:right="48"/>
        <w:jc w:val="both"/>
        <w:rPr>
          <w:rFonts w:ascii="Arial" w:eastAsia="Arial" w:hAnsi="Arial" w:cs="Arial"/>
          <w:color w:val="7030A0"/>
        </w:rPr>
      </w:pPr>
    </w:p>
    <w:p w14:paraId="379D18AB" w14:textId="77777777" w:rsidR="00AF64BB" w:rsidRPr="00797E8D" w:rsidRDefault="00AF64BB" w:rsidP="00AF64BB">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20C837BB" w14:textId="77777777" w:rsidR="00AF64BB" w:rsidRPr="00797E8D" w:rsidRDefault="00AF64BB" w:rsidP="00AF64BB">
      <w:pPr>
        <w:spacing w:after="0"/>
        <w:ind w:right="48"/>
        <w:jc w:val="both"/>
        <w:rPr>
          <w:rFonts w:ascii="Arial" w:eastAsia="Arial" w:hAnsi="Arial" w:cs="Arial"/>
        </w:rPr>
      </w:pPr>
    </w:p>
    <w:p w14:paraId="3C0ED215" w14:textId="77777777" w:rsidR="00AF64BB" w:rsidRPr="00797E8D" w:rsidRDefault="00AF64BB" w:rsidP="00AF64BB">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F9E3E9B" w14:textId="77777777" w:rsidR="00AF64BB" w:rsidRPr="00797E8D" w:rsidRDefault="00AF64BB" w:rsidP="00AF64BB">
      <w:pPr>
        <w:spacing w:after="0"/>
        <w:ind w:right="48"/>
        <w:jc w:val="both"/>
        <w:rPr>
          <w:rFonts w:ascii="Arial" w:eastAsia="Arial" w:hAnsi="Arial" w:cs="Arial"/>
          <w:i/>
        </w:rPr>
      </w:pPr>
    </w:p>
    <w:p w14:paraId="14D48505" w14:textId="77777777" w:rsidR="00AF64BB" w:rsidRPr="00797E8D" w:rsidRDefault="00AF64BB" w:rsidP="00AF64BB">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w:t>
      </w:r>
      <w:r w:rsidRPr="0082357C">
        <w:rPr>
          <w:rFonts w:ascii="Arial" w:eastAsia="Arial" w:hAnsi="Arial" w:cs="Arial"/>
          <w:i/>
          <w:sz w:val="20"/>
          <w:szCs w:val="20"/>
        </w:rPr>
        <w:lastRenderedPageBreak/>
        <w:t xml:space="preserve">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37FFD9F2" w14:textId="77777777" w:rsidR="00AF64BB" w:rsidRPr="00797E8D" w:rsidRDefault="00AF64BB" w:rsidP="00AF64BB">
      <w:pPr>
        <w:spacing w:after="0"/>
        <w:ind w:right="48"/>
        <w:jc w:val="both"/>
        <w:rPr>
          <w:rFonts w:ascii="Arial" w:eastAsia="Arial" w:hAnsi="Arial" w:cs="Arial"/>
        </w:rPr>
      </w:pPr>
    </w:p>
    <w:p w14:paraId="6D58FD8A" w14:textId="77777777" w:rsidR="00AF64BB" w:rsidRPr="00797E8D" w:rsidRDefault="00AF64BB" w:rsidP="00AF64BB">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0A03952A" w14:textId="77777777" w:rsidR="00AF64BB" w:rsidRPr="00797E8D" w:rsidRDefault="00AF64BB" w:rsidP="00AF64BB">
      <w:pPr>
        <w:spacing w:after="0"/>
        <w:ind w:right="48"/>
        <w:jc w:val="both"/>
        <w:rPr>
          <w:rFonts w:ascii="Arial" w:eastAsia="Arial" w:hAnsi="Arial" w:cs="Arial"/>
          <w:i/>
        </w:rPr>
      </w:pPr>
    </w:p>
    <w:p w14:paraId="467E33D0" w14:textId="77777777" w:rsidR="00AF64BB" w:rsidRPr="00797E8D" w:rsidRDefault="00AF64BB" w:rsidP="00AF64BB">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72969E4E" w14:textId="77777777" w:rsidR="00AF64BB" w:rsidRPr="00797E8D" w:rsidRDefault="00AF64BB" w:rsidP="00AF64BB">
      <w:pPr>
        <w:spacing w:after="0"/>
        <w:ind w:right="48"/>
        <w:jc w:val="both"/>
        <w:rPr>
          <w:rFonts w:ascii="Arial" w:eastAsia="Arial" w:hAnsi="Arial" w:cs="Arial"/>
        </w:rPr>
      </w:pPr>
    </w:p>
    <w:p w14:paraId="17441E2F" w14:textId="77777777" w:rsidR="00AF64BB" w:rsidRPr="00797E8D" w:rsidRDefault="00AF64BB" w:rsidP="00AF64BB">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B46B0B1" w14:textId="77777777" w:rsidR="00AF64BB" w:rsidRPr="00797E8D" w:rsidRDefault="00AF64BB" w:rsidP="00AF64BB">
      <w:pPr>
        <w:spacing w:after="0"/>
        <w:ind w:left="567" w:right="567"/>
        <w:jc w:val="both"/>
        <w:rPr>
          <w:rFonts w:ascii="Arial" w:eastAsia="Arial" w:hAnsi="Arial" w:cs="Arial"/>
          <w:i/>
          <w:sz w:val="20"/>
          <w:szCs w:val="20"/>
        </w:rPr>
      </w:pPr>
    </w:p>
    <w:p w14:paraId="51F531F1" w14:textId="77777777" w:rsidR="00AF64BB" w:rsidRPr="00797E8D" w:rsidRDefault="00AF64BB" w:rsidP="00AF64B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689DADE" w14:textId="77777777" w:rsidR="00AF64BB" w:rsidRPr="00797E8D" w:rsidRDefault="00AF64BB" w:rsidP="00AF64BB">
      <w:pPr>
        <w:spacing w:after="0"/>
        <w:ind w:left="567" w:right="567"/>
        <w:jc w:val="both"/>
        <w:rPr>
          <w:rFonts w:ascii="Arial" w:eastAsia="Arial" w:hAnsi="Arial" w:cs="Arial"/>
          <w:i/>
          <w:sz w:val="20"/>
          <w:szCs w:val="20"/>
        </w:rPr>
      </w:pPr>
    </w:p>
    <w:p w14:paraId="319E5B34" w14:textId="77777777" w:rsidR="00AF64BB" w:rsidRPr="00797E8D" w:rsidRDefault="00AF64BB" w:rsidP="00AF64B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31DAA97" w14:textId="77777777" w:rsidR="00AF64BB" w:rsidRPr="00797E8D" w:rsidRDefault="00AF64BB" w:rsidP="00AF64BB">
      <w:pPr>
        <w:spacing w:after="0"/>
        <w:ind w:left="567" w:right="567"/>
        <w:jc w:val="both"/>
        <w:rPr>
          <w:rFonts w:ascii="Arial" w:eastAsia="Arial" w:hAnsi="Arial" w:cs="Arial"/>
          <w:i/>
          <w:sz w:val="20"/>
          <w:szCs w:val="20"/>
        </w:rPr>
      </w:pPr>
    </w:p>
    <w:p w14:paraId="44262E62" w14:textId="77777777" w:rsidR="00AF64BB" w:rsidRPr="00797E8D" w:rsidRDefault="00AF64BB" w:rsidP="00AF64B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7CE430A" w14:textId="77777777" w:rsidR="00AF64BB" w:rsidRPr="00797E8D" w:rsidRDefault="00AF64BB" w:rsidP="00AF64BB">
      <w:pPr>
        <w:spacing w:after="0"/>
        <w:ind w:right="48"/>
        <w:jc w:val="both"/>
        <w:rPr>
          <w:rFonts w:ascii="Arial" w:eastAsia="Arial" w:hAnsi="Arial" w:cs="Arial"/>
          <w:i/>
        </w:rPr>
      </w:pPr>
    </w:p>
    <w:p w14:paraId="0EEE9D85" w14:textId="77777777" w:rsidR="00AF64BB" w:rsidRPr="00797E8D" w:rsidRDefault="00AF64BB" w:rsidP="00AF64BB">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731DA458" w14:textId="77777777" w:rsidR="00AF64BB" w:rsidRPr="00797E8D" w:rsidRDefault="00AF64BB" w:rsidP="00AF64BB">
      <w:pPr>
        <w:spacing w:after="0"/>
        <w:ind w:right="48"/>
        <w:jc w:val="both"/>
        <w:rPr>
          <w:rFonts w:ascii="Arial" w:eastAsia="Arial" w:hAnsi="Arial" w:cs="Arial"/>
          <w:b/>
        </w:rPr>
      </w:pPr>
    </w:p>
    <w:p w14:paraId="5336CA8A" w14:textId="77777777" w:rsidR="00AF64BB" w:rsidRPr="002D290C" w:rsidRDefault="00AF64BB" w:rsidP="00AF64BB">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7804F2A9" w14:textId="77777777" w:rsidR="00AF64BB" w:rsidRPr="002D290C" w:rsidRDefault="00AF64BB" w:rsidP="00AF64BB">
      <w:pPr>
        <w:spacing w:after="0"/>
        <w:ind w:right="567"/>
        <w:jc w:val="both"/>
        <w:rPr>
          <w:rFonts w:ascii="Arial" w:eastAsia="Arial" w:hAnsi="Arial" w:cs="Arial"/>
          <w:lang w:val="es-CO"/>
        </w:rPr>
      </w:pPr>
    </w:p>
    <w:p w14:paraId="70DE3820" w14:textId="77777777" w:rsidR="00AF64BB" w:rsidRDefault="00AF64BB" w:rsidP="00AF64BB">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lastRenderedPageBreak/>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07E56CCE" w14:textId="77777777" w:rsidR="00AF64BB" w:rsidRDefault="00AF64BB" w:rsidP="00AF64BB">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078BCC71" w14:textId="77777777" w:rsidR="00AF64BB" w:rsidRPr="00736F15" w:rsidRDefault="00AF64BB" w:rsidP="00AF64BB">
      <w:pPr>
        <w:spacing w:after="0"/>
        <w:ind w:left="567" w:right="567"/>
        <w:jc w:val="both"/>
        <w:rPr>
          <w:rFonts w:ascii="Arial" w:eastAsia="Arial" w:hAnsi="Arial" w:cs="Arial"/>
          <w:sz w:val="20"/>
          <w:szCs w:val="20"/>
          <w:lang w:val="es-CO"/>
        </w:rPr>
      </w:pPr>
    </w:p>
    <w:p w14:paraId="192EC7F8" w14:textId="77777777" w:rsidR="00AF64BB" w:rsidRPr="00736F15" w:rsidRDefault="00AF64BB" w:rsidP="00AF64BB">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32BA426C" w14:textId="77777777" w:rsidR="00AF64BB" w:rsidRPr="00797E8D" w:rsidRDefault="00AF64BB" w:rsidP="00AF64BB">
      <w:pPr>
        <w:spacing w:after="0"/>
        <w:ind w:right="567"/>
        <w:jc w:val="both"/>
        <w:rPr>
          <w:rFonts w:ascii="Arial" w:eastAsia="Arial" w:hAnsi="Arial" w:cs="Arial"/>
          <w:i/>
          <w:color w:val="7030A0"/>
        </w:rPr>
      </w:pPr>
    </w:p>
    <w:p w14:paraId="2E92EE18" w14:textId="77777777" w:rsidR="00AF64BB" w:rsidRPr="00797E8D" w:rsidRDefault="00AF64BB" w:rsidP="00AF64BB">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5C4E5C9" w14:textId="77777777" w:rsidR="00AF64BB" w:rsidRPr="00797E8D" w:rsidRDefault="00AF64BB" w:rsidP="00AF64BB">
      <w:pPr>
        <w:spacing w:after="0"/>
        <w:ind w:right="48"/>
        <w:jc w:val="both"/>
        <w:rPr>
          <w:rFonts w:ascii="Arial" w:eastAsia="Arial" w:hAnsi="Arial" w:cs="Arial"/>
          <w:i/>
        </w:rPr>
      </w:pPr>
    </w:p>
    <w:p w14:paraId="7DB02C67" w14:textId="77777777" w:rsidR="00AF64BB" w:rsidRPr="00797E8D" w:rsidRDefault="00AF64BB" w:rsidP="00AF64B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408AE6E4" w14:textId="77777777" w:rsidR="00AF64BB" w:rsidRPr="00797E8D" w:rsidRDefault="00AF64BB" w:rsidP="00AF64B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BC893CB" w14:textId="77777777" w:rsidR="00AF64BB" w:rsidRPr="00797E8D" w:rsidRDefault="00AF64BB" w:rsidP="00AF64BB">
      <w:pPr>
        <w:spacing w:after="0"/>
        <w:ind w:left="567" w:right="567"/>
        <w:jc w:val="both"/>
        <w:rPr>
          <w:rFonts w:ascii="Arial" w:eastAsia="Arial" w:hAnsi="Arial" w:cs="Arial"/>
          <w:i/>
          <w:sz w:val="20"/>
          <w:szCs w:val="20"/>
        </w:rPr>
      </w:pPr>
    </w:p>
    <w:p w14:paraId="48DA99DA" w14:textId="77777777" w:rsidR="00AF64BB" w:rsidRPr="00797E8D" w:rsidRDefault="00AF64BB" w:rsidP="00AF64B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054D2880" w14:textId="77777777" w:rsidR="00AF64BB" w:rsidRPr="00797E8D" w:rsidRDefault="00AF64BB" w:rsidP="00AF64BB">
      <w:pPr>
        <w:spacing w:after="0"/>
        <w:ind w:right="48"/>
        <w:jc w:val="both"/>
        <w:rPr>
          <w:rFonts w:ascii="Arial" w:eastAsia="Arial" w:hAnsi="Arial" w:cs="Arial"/>
          <w:sz w:val="20"/>
          <w:szCs w:val="20"/>
        </w:rPr>
      </w:pPr>
    </w:p>
    <w:p w14:paraId="7C1763FA" w14:textId="77777777" w:rsidR="00AF64BB" w:rsidRPr="00BD53F6" w:rsidRDefault="00AF64BB" w:rsidP="00AF64BB">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SSFFS-15312 del 19 de diciembre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CAJA DE COMPENSACION FAMILIAR CAFAM.</w:t>
      </w:r>
      <w:r w:rsidRPr="00797E8D">
        <w:rPr>
          <w:rFonts w:ascii="Arial" w:eastAsia="Arial" w:hAnsi="Arial" w:cs="Arial"/>
        </w:rPr>
        <w:t xml:space="preserve">, con NIT. </w:t>
      </w:r>
      <w:r>
        <w:rPr>
          <w:rFonts w:ascii="Arial" w:eastAsia="Arial" w:hAnsi="Arial" w:cs="Arial"/>
        </w:rPr>
        <w:t>860.013.570-3</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SDA-03-2025-1563</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286377D7" w14:textId="77777777" w:rsidR="00AF64BB" w:rsidRPr="00BD53F6" w:rsidRDefault="00AF64BB" w:rsidP="00AF64BB">
      <w:pPr>
        <w:spacing w:after="0"/>
        <w:ind w:right="48"/>
        <w:jc w:val="both"/>
        <w:rPr>
          <w:rFonts w:ascii="Arial" w:eastAsia="Arial" w:hAnsi="Arial" w:cs="Arial"/>
        </w:rPr>
      </w:pPr>
    </w:p>
    <w:p w14:paraId="0AF93D10" w14:textId="77777777" w:rsidR="00AF64BB" w:rsidRPr="00BD53F6" w:rsidRDefault="00AF64BB" w:rsidP="00AF64BB">
      <w:pPr>
        <w:spacing w:after="0"/>
        <w:ind w:right="48"/>
        <w:jc w:val="both"/>
        <w:rPr>
          <w:rFonts w:ascii="Arial" w:eastAsia="Arial" w:hAnsi="Arial" w:cs="Arial"/>
          <w:b/>
        </w:rPr>
      </w:pPr>
      <w:r w:rsidRPr="00BD53F6">
        <w:rPr>
          <w:rFonts w:ascii="Arial" w:eastAsia="Arial" w:hAnsi="Arial" w:cs="Arial"/>
        </w:rPr>
        <w:t xml:space="preserve">En mérito de lo expuesto,  </w:t>
      </w:r>
    </w:p>
    <w:p w14:paraId="16A84D01" w14:textId="77777777" w:rsidR="00AF64BB" w:rsidRPr="00BD53F6" w:rsidRDefault="00AF64BB" w:rsidP="00AF64BB">
      <w:pPr>
        <w:pBdr>
          <w:top w:val="nil"/>
          <w:left w:val="nil"/>
          <w:bottom w:val="nil"/>
          <w:right w:val="nil"/>
          <w:between w:val="nil"/>
        </w:pBdr>
        <w:spacing w:after="0"/>
        <w:ind w:right="48"/>
        <w:jc w:val="both"/>
        <w:rPr>
          <w:rFonts w:ascii="Arial" w:eastAsia="Arial" w:hAnsi="Arial" w:cs="Arial"/>
          <w:b/>
        </w:rPr>
      </w:pPr>
    </w:p>
    <w:p w14:paraId="519EF00F" w14:textId="77777777" w:rsidR="00AF64BB" w:rsidRPr="00BD53F6" w:rsidRDefault="00AF64BB" w:rsidP="00AF64BB">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596C6157" w14:textId="77777777" w:rsidR="00AF64BB" w:rsidRPr="00BD53F6" w:rsidRDefault="00AF64BB" w:rsidP="00AF64BB">
      <w:pPr>
        <w:pBdr>
          <w:top w:val="nil"/>
          <w:left w:val="nil"/>
          <w:bottom w:val="nil"/>
          <w:right w:val="nil"/>
          <w:between w:val="nil"/>
        </w:pBdr>
        <w:spacing w:after="0"/>
        <w:ind w:right="48"/>
        <w:jc w:val="both"/>
        <w:rPr>
          <w:rFonts w:ascii="Arial" w:eastAsia="Arial" w:hAnsi="Arial" w:cs="Arial"/>
          <w:b/>
        </w:rPr>
      </w:pPr>
    </w:p>
    <w:p w14:paraId="2DDF240B" w14:textId="77777777" w:rsidR="00AF64BB" w:rsidRPr="00BD53F6" w:rsidRDefault="00AF64BB" w:rsidP="00AF64BB">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SDA-03-2025-1563</w:t>
      </w:r>
      <w:r w:rsidRPr="00BD53F6">
        <w:rPr>
          <w:rFonts w:ascii="Arial" w:eastAsia="Arial" w:hAnsi="Arial" w:cs="Arial"/>
        </w:rPr>
        <w:t xml:space="preserve">, por las razones expuestas en la parte motiva del presente acto administrativo. </w:t>
      </w:r>
    </w:p>
    <w:p w14:paraId="647680E0" w14:textId="77777777" w:rsidR="00AF64BB" w:rsidRPr="00BD53F6" w:rsidRDefault="00AF64BB" w:rsidP="00AF64BB">
      <w:pPr>
        <w:spacing w:after="0"/>
        <w:ind w:right="48"/>
        <w:jc w:val="both"/>
        <w:rPr>
          <w:rFonts w:ascii="Arial" w:eastAsia="Arial" w:hAnsi="Arial" w:cs="Arial"/>
        </w:rPr>
      </w:pPr>
    </w:p>
    <w:p w14:paraId="313B0B22" w14:textId="77777777" w:rsidR="00AF64BB" w:rsidRPr="00BD53F6" w:rsidRDefault="00AF64BB" w:rsidP="00AF64BB">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Pr>
          <w:rFonts w:ascii="Arial" w:eastAsia="Arial" w:hAnsi="Arial" w:cs="Arial"/>
        </w:rPr>
        <w:t>CAJA DE COMPENSACION FAMILIAR CAFAM.</w:t>
      </w:r>
      <w:r w:rsidRPr="00BD53F6">
        <w:rPr>
          <w:rFonts w:ascii="Arial" w:eastAsia="Arial" w:hAnsi="Arial" w:cs="Arial"/>
        </w:rPr>
        <w:t xml:space="preserve">, con NIT. </w:t>
      </w:r>
      <w:r>
        <w:rPr>
          <w:rFonts w:ascii="Arial" w:eastAsia="Arial" w:hAnsi="Arial" w:cs="Arial"/>
        </w:rPr>
        <w:t>860.013.570-3</w:t>
      </w:r>
      <w:r w:rsidRPr="00BD53F6">
        <w:rPr>
          <w:rFonts w:ascii="Arial" w:eastAsia="Arial" w:hAnsi="Arial" w:cs="Arial"/>
        </w:rPr>
        <w:t xml:space="preserve">, a través de su representante legal o quien haga sus veces, en la </w:t>
      </w:r>
      <w:r>
        <w:rPr>
          <w:rFonts w:ascii="Arial" w:eastAsia="Arial" w:hAnsi="Arial" w:cs="Arial"/>
        </w:rPr>
        <w:t xml:space="preserve">Avenida </w:t>
      </w:r>
      <w:r w:rsidRPr="00B312EE">
        <w:rPr>
          <w:rFonts w:ascii="Arial" w:eastAsia="Arial" w:hAnsi="Arial" w:cs="Arial"/>
        </w:rPr>
        <w:t>Ca</w:t>
      </w:r>
      <w:r>
        <w:rPr>
          <w:rFonts w:ascii="Arial" w:eastAsia="Arial" w:hAnsi="Arial" w:cs="Arial"/>
        </w:rPr>
        <w:t>rrera</w:t>
      </w:r>
      <w:r w:rsidRPr="00B312EE">
        <w:rPr>
          <w:rFonts w:ascii="Arial" w:eastAsia="Arial" w:hAnsi="Arial" w:cs="Arial"/>
        </w:rPr>
        <w:t xml:space="preserve"> </w:t>
      </w:r>
      <w:r>
        <w:rPr>
          <w:rFonts w:ascii="Arial" w:eastAsia="Arial" w:hAnsi="Arial" w:cs="Arial"/>
        </w:rPr>
        <w:t>68</w:t>
      </w:r>
      <w:r w:rsidRPr="00B312EE">
        <w:rPr>
          <w:rFonts w:ascii="Arial" w:eastAsia="Arial" w:hAnsi="Arial" w:cs="Arial"/>
        </w:rPr>
        <w:t xml:space="preserve"> N</w:t>
      </w:r>
      <w:r>
        <w:rPr>
          <w:rFonts w:ascii="Arial" w:eastAsia="Arial" w:hAnsi="Arial" w:cs="Arial"/>
        </w:rPr>
        <w:t>o</w:t>
      </w:r>
      <w:r w:rsidRPr="00B312EE">
        <w:rPr>
          <w:rFonts w:ascii="Arial" w:eastAsia="Arial" w:hAnsi="Arial" w:cs="Arial"/>
        </w:rPr>
        <w:t xml:space="preserve">. </w:t>
      </w:r>
      <w:r>
        <w:rPr>
          <w:rFonts w:ascii="Arial" w:eastAsia="Arial" w:hAnsi="Arial" w:cs="Arial"/>
        </w:rPr>
        <w:t>90</w:t>
      </w:r>
      <w:r w:rsidRPr="00B312EE">
        <w:rPr>
          <w:rFonts w:ascii="Arial" w:eastAsia="Arial" w:hAnsi="Arial" w:cs="Arial"/>
        </w:rPr>
        <w:t xml:space="preserve"> - </w:t>
      </w:r>
      <w:r>
        <w:rPr>
          <w:rFonts w:ascii="Arial" w:eastAsia="Arial" w:hAnsi="Arial" w:cs="Arial"/>
        </w:rPr>
        <w:t>88</w:t>
      </w:r>
      <w:r w:rsidRPr="00BD53F6">
        <w:rPr>
          <w:rFonts w:ascii="Arial" w:eastAsia="Arial" w:hAnsi="Arial" w:cs="Arial"/>
        </w:rPr>
        <w:t>, de la ciudad de Bogotá D.C.</w:t>
      </w:r>
    </w:p>
    <w:p w14:paraId="4126F78F" w14:textId="77777777" w:rsidR="00AF64BB" w:rsidRPr="00BD53F6" w:rsidRDefault="00AF64BB" w:rsidP="00AF64BB">
      <w:pPr>
        <w:spacing w:after="0"/>
        <w:ind w:right="48"/>
        <w:jc w:val="both"/>
        <w:rPr>
          <w:rFonts w:ascii="Arial" w:eastAsia="Arial" w:hAnsi="Arial" w:cs="Arial"/>
        </w:rPr>
      </w:pPr>
    </w:p>
    <w:p w14:paraId="0EF40B7C" w14:textId="77777777" w:rsidR="00AF64BB" w:rsidRPr="00BD53F6" w:rsidRDefault="00AF64BB" w:rsidP="00AF64BB">
      <w:pPr>
        <w:spacing w:after="0"/>
        <w:ind w:right="48"/>
        <w:jc w:val="both"/>
        <w:rPr>
          <w:rFonts w:ascii="Arial" w:eastAsia="Arial" w:hAnsi="Arial" w:cs="Arial"/>
        </w:rPr>
      </w:pPr>
      <w:bookmarkStart w:id="7"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4369420E" w14:textId="77777777" w:rsidR="00AF64BB" w:rsidRPr="00BD53F6" w:rsidRDefault="00AF64BB" w:rsidP="00AF64BB">
      <w:pPr>
        <w:spacing w:after="0"/>
        <w:ind w:right="48"/>
        <w:jc w:val="both"/>
        <w:rPr>
          <w:rFonts w:ascii="Arial" w:eastAsia="Arial" w:hAnsi="Arial" w:cs="Arial"/>
          <w:b/>
        </w:rPr>
      </w:pPr>
    </w:p>
    <w:p w14:paraId="3817DACB" w14:textId="77777777" w:rsidR="00AF64BB" w:rsidRPr="00BD53F6" w:rsidRDefault="00AF64BB" w:rsidP="00AF64BB">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SDA-03-2025-1563</w:t>
      </w:r>
      <w:r w:rsidRPr="00BD53F6">
        <w:rPr>
          <w:rFonts w:ascii="Arial" w:eastAsia="Arial" w:hAnsi="Arial" w:cs="Arial"/>
        </w:rPr>
        <w:t xml:space="preserve">, al grupo de expedientes de esta autoridad ambiental, a efectos de que proceda su archivo definitivo. </w:t>
      </w:r>
    </w:p>
    <w:p w14:paraId="06317112" w14:textId="77777777" w:rsidR="00AF64BB" w:rsidRPr="00BD53F6" w:rsidRDefault="00AF64BB" w:rsidP="00AF64BB">
      <w:pPr>
        <w:spacing w:after="0"/>
        <w:ind w:right="48"/>
        <w:jc w:val="both"/>
        <w:rPr>
          <w:rFonts w:ascii="Arial" w:eastAsia="Arial" w:hAnsi="Arial" w:cs="Arial"/>
        </w:rPr>
      </w:pPr>
    </w:p>
    <w:p w14:paraId="31CB726B" w14:textId="77777777" w:rsidR="00AF64BB" w:rsidRPr="00BD53F6" w:rsidRDefault="00AF64BB" w:rsidP="00AF64BB">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F13328" w14:textId="77777777" w:rsidR="00AF64BB" w:rsidRPr="00BD53F6" w:rsidRDefault="00AF64BB" w:rsidP="00AF64BB">
      <w:pPr>
        <w:spacing w:after="0"/>
        <w:ind w:right="48"/>
        <w:jc w:val="both"/>
        <w:rPr>
          <w:rFonts w:ascii="Arial" w:eastAsia="Arial" w:hAnsi="Arial" w:cs="Arial"/>
        </w:rPr>
      </w:pPr>
    </w:p>
    <w:p w14:paraId="14447FE4" w14:textId="77777777" w:rsidR="00AF64BB" w:rsidRPr="00BF04C7" w:rsidRDefault="00AF64BB" w:rsidP="00AF64BB">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22EB190F" w14:textId="77777777" w:rsidR="00AF64BB" w:rsidRPr="00BF04C7" w:rsidRDefault="00AF64BB" w:rsidP="00AF64BB">
      <w:pPr>
        <w:spacing w:after="0"/>
        <w:ind w:right="48"/>
        <w:jc w:val="both"/>
        <w:rPr>
          <w:rFonts w:ascii="Arial" w:eastAsia="Arial" w:hAnsi="Arial" w:cs="Arial"/>
        </w:rPr>
      </w:pPr>
    </w:p>
    <w:p w14:paraId="302D1603" w14:textId="77777777" w:rsidR="00AF64BB" w:rsidRPr="004C7879" w:rsidRDefault="00AF64BB" w:rsidP="00AF64BB">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12D543AE" w14:textId="77777777" w:rsidR="00151297" w:rsidRDefault="00151297" w:rsidP="00855A3B">
      <w:pPr>
        <w:spacing w:after="0" w:line="240" w:lineRule="auto"/>
      </w:pPr>
    </w:p>
    <w:p w14:paraId="1A921A9E"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213DFE9"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7F81D68A" w14:textId="77777777" w:rsidR="00151297" w:rsidRDefault="00151297" w:rsidP="00855A3B">
      <w:pPr>
        <w:spacing w:after="0" w:line="240" w:lineRule="auto"/>
      </w:pPr>
    </w:p>
    <w:p w14:paraId="331077BA"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9CDDD56" w14:textId="77777777" w:rsidR="00151297" w:rsidRDefault="00000000" w:rsidP="007E0C89">
      <w:pPr>
        <w:spacing w:after="0"/>
      </w:pPr>
      <w:bookmarkStart w:id="11" w:name="gdocs_firma"/>
      <w:r>
        <w:rPr>
          <w:rFonts w:cs="Arial"/>
          <w:noProof/>
          <w:lang w:val="es-CO" w:eastAsia="es-CO"/>
        </w:rPr>
        <w:drawing>
          <wp:inline distT="0" distB="0" distL="0" distR="0" wp14:anchorId="74AD1F02" wp14:editId="308B8BCF">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09B0D9A7"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609A91FD"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24DF8B33"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EEBF9C5" w14:textId="77777777" w:rsidR="00D3506E" w:rsidRDefault="00D3506E" w:rsidP="00151297">
      <w:pPr>
        <w:spacing w:after="0" w:line="240" w:lineRule="auto"/>
        <w:rPr>
          <w:rFonts w:ascii="Arial" w:hAnsi="Arial" w:cs="Arial"/>
          <w:i/>
          <w:sz w:val="16"/>
          <w:szCs w:val="16"/>
        </w:rPr>
      </w:pPr>
    </w:p>
    <w:p w14:paraId="191B06EE" w14:textId="1AA6C954" w:rsidR="007E0C89" w:rsidRDefault="00AF64BB" w:rsidP="00151297">
      <w:pPr>
        <w:spacing w:after="0" w:line="240" w:lineRule="auto"/>
        <w:rPr>
          <w:rFonts w:ascii="Arial" w:hAnsi="Arial" w:cs="Arial"/>
          <w:i/>
          <w:sz w:val="16"/>
          <w:szCs w:val="16"/>
        </w:rPr>
      </w:pPr>
      <w:r w:rsidRPr="00AF64BB">
        <w:rPr>
          <w:rFonts w:ascii="Arial" w:hAnsi="Arial" w:cs="Arial"/>
          <w:i/>
          <w:sz w:val="16"/>
          <w:szCs w:val="16"/>
        </w:rPr>
        <w:t>E</w:t>
      </w:r>
      <w:r w:rsidRPr="00AF64BB">
        <w:rPr>
          <w:rFonts w:ascii="Arial" w:hAnsi="Arial" w:cs="Arial"/>
          <w:i/>
          <w:sz w:val="16"/>
          <w:szCs w:val="16"/>
        </w:rPr>
        <w:t>xpediente</w:t>
      </w:r>
      <w:r>
        <w:rPr>
          <w:rFonts w:ascii="Arial" w:hAnsi="Arial" w:cs="Arial"/>
          <w:i/>
          <w:sz w:val="16"/>
          <w:szCs w:val="16"/>
        </w:rPr>
        <w:t>:</w:t>
      </w:r>
      <w:r w:rsidRPr="00AF64BB">
        <w:rPr>
          <w:rFonts w:ascii="Arial" w:hAnsi="Arial" w:cs="Arial"/>
          <w:i/>
          <w:sz w:val="16"/>
          <w:szCs w:val="16"/>
        </w:rPr>
        <w:t xml:space="preserve"> SDA-03-2025-1563</w:t>
      </w:r>
    </w:p>
    <w:p w14:paraId="3CE594B4"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4E8698B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1C9E0185"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FDDD9" w14:textId="77777777" w:rsidR="00240D42" w:rsidRDefault="00240D42">
      <w:pPr>
        <w:spacing w:after="0" w:line="240" w:lineRule="auto"/>
      </w:pPr>
      <w:r>
        <w:separator/>
      </w:r>
    </w:p>
  </w:endnote>
  <w:endnote w:type="continuationSeparator" w:id="0">
    <w:p w14:paraId="7B39AEC4" w14:textId="77777777" w:rsidR="00240D42" w:rsidRDefault="00240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D8F0D"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3B5A350"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FB5D21" w14:paraId="6EB05CF8" w14:textId="77777777">
      <w:trPr>
        <w:trHeight w:val="1320"/>
      </w:trPr>
      <w:tc>
        <w:tcPr>
          <w:tcW w:w="4824" w:type="dxa"/>
          <w:tcMar>
            <w:top w:w="0" w:type="dxa"/>
            <w:left w:w="0" w:type="dxa"/>
            <w:bottom w:w="0" w:type="dxa"/>
            <w:right w:w="0" w:type="dxa"/>
          </w:tcMar>
          <w:vAlign w:val="center"/>
        </w:tcPr>
        <w:p w14:paraId="2A4719BE" w14:textId="5085880C" w:rsidR="00FB5D21" w:rsidRDefault="00AF64BB">
          <w:pPr>
            <w:pStyle w:val="Normal0"/>
          </w:pPr>
          <w:r>
            <w:rPr>
              <w:noProof/>
            </w:rPr>
            <w:drawing>
              <wp:inline distT="0" distB="0" distL="0" distR="0" wp14:anchorId="7A1A5EA6" wp14:editId="724EB513">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4B35429" w14:textId="4358ECAF" w:rsidR="00FB5D21" w:rsidRDefault="00AF64BB">
          <w:pPr>
            <w:pStyle w:val="Normal0"/>
            <w:jc w:val="right"/>
          </w:pPr>
          <w:r>
            <w:rPr>
              <w:noProof/>
            </w:rPr>
            <w:drawing>
              <wp:inline distT="0" distB="0" distL="0" distR="0" wp14:anchorId="60ADFD70" wp14:editId="62A732E8">
                <wp:extent cx="1581150" cy="809625"/>
                <wp:effectExtent l="0" t="0" r="0" b="9525"/>
                <wp:docPr id="91948952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7EEB7925" w14:textId="77777777" w:rsidR="00FB5D21" w:rsidRDefault="00FB5D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A845" w14:textId="77777777" w:rsidR="00240D42" w:rsidRDefault="00240D42">
      <w:pPr>
        <w:spacing w:after="0" w:line="240" w:lineRule="auto"/>
      </w:pPr>
      <w:r>
        <w:separator/>
      </w:r>
    </w:p>
  </w:footnote>
  <w:footnote w:type="continuationSeparator" w:id="0">
    <w:p w14:paraId="25EC95E7" w14:textId="77777777" w:rsidR="00240D42" w:rsidRDefault="00240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77F7"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FB5D21" w14:paraId="40A618C1" w14:textId="77777777">
      <w:tc>
        <w:tcPr>
          <w:tcW w:w="9406" w:type="dxa"/>
          <w:tcMar>
            <w:top w:w="160" w:type="dxa"/>
            <w:left w:w="0" w:type="dxa"/>
            <w:bottom w:w="0" w:type="dxa"/>
            <w:right w:w="0" w:type="dxa"/>
          </w:tcMar>
        </w:tcPr>
        <w:p w14:paraId="4AF1FDE5" w14:textId="048E264A" w:rsidR="00FB5D21" w:rsidRDefault="00AF64BB">
          <w:pPr>
            <w:pStyle w:val="Normal1"/>
            <w:jc w:val="center"/>
          </w:pPr>
          <w:r>
            <w:rPr>
              <w:noProof/>
            </w:rPr>
            <w:drawing>
              <wp:inline distT="0" distB="0" distL="0" distR="0" wp14:anchorId="28705FDD" wp14:editId="4075DC38">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F106BE5" w14:textId="77777777" w:rsidR="00FB5D21" w:rsidRDefault="00FB5D21"/>
  <w:p w14:paraId="74080A7A" w14:textId="77777777" w:rsidR="005433B0" w:rsidRDefault="005433B0" w:rsidP="00151297">
    <w:pPr>
      <w:pStyle w:val="Encabezado"/>
      <w:jc w:val="center"/>
      <w:rPr>
        <w:noProof/>
        <w:lang w:eastAsia="es-CO"/>
      </w:rPr>
    </w:pPr>
  </w:p>
  <w:p w14:paraId="7386E5CD"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850291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D21"/>
    <w:rsid w:val="00091096"/>
    <w:rsid w:val="000F3F6D"/>
    <w:rsid w:val="00151297"/>
    <w:rsid w:val="00151E86"/>
    <w:rsid w:val="00240D42"/>
    <w:rsid w:val="00454FDF"/>
    <w:rsid w:val="004A586C"/>
    <w:rsid w:val="00521220"/>
    <w:rsid w:val="005433B0"/>
    <w:rsid w:val="006A57A7"/>
    <w:rsid w:val="006E20B1"/>
    <w:rsid w:val="00721654"/>
    <w:rsid w:val="007E0C89"/>
    <w:rsid w:val="00855A3B"/>
    <w:rsid w:val="00A77307"/>
    <w:rsid w:val="00AF64BB"/>
    <w:rsid w:val="00B93EAD"/>
    <w:rsid w:val="00D3506E"/>
    <w:rsid w:val="00FB5D21"/>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5E9"/>
  <w15:docId w15:val="{17F11CF9-2620-42C1-B91A-702CA12A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AF64B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AF64BB"/>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2087</Words>
  <Characters>11479</Characters>
  <Application>Microsoft Office Word</Application>
  <DocSecurity>0</DocSecurity>
  <Lines>95</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2025-07-24T01:22:00Z</dcterms:created>
  <dcterms:modified xsi:type="dcterms:W3CDTF">2025-07-24T01:22:00Z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